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E4A38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F2D3C8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graphic designer with [X years] of experience in [specialty — brand identity, editorial, packaging, digital and social], and my portfolio at [yourportfolio.com] shows the range of work the posting describes — [specific deliverables named in the posting].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Studio], I [a specific, measurable design result — e.g., led the rebrand of a regional retail chain across 40 locations, from logo system to signage and packaging; redesigned the email program, lifting click-through by 27%]. I work fluently in [tools — Adobe Illustrator, Photoshop, InDesign, Figma] and I am comfortable owning a project from brief to press check or developer handoff.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to work at [Company Name] specifically because [a researched reason — a campaign or product you admire, its design team’s recent work, its brand’s visual direction]. Three pieces in my portfolio speak directly to this role: [Project A — one line], [Project B — one line], and [Project C — one line].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portfolio link are attached. I would welcome the chance to talk through my process and how I would approach [a current challenge you can see in their brand or product].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B25743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