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A5A10" w:color="auto" w:val="clear"/>
            <w:tcMar>
              <w:top w:type="dxa" w:w="520"/>
              <w:left w:type="dxa" w:w="1080"/>
              <w:bottom w:type="dxa" w:w="460"/>
              <w:right w:type="dxa" w:w="1080"/>
            </w:tcMar>
          </w:tcPr>
          <w:p>
            <w:pPr>
              <w:spacing w:after="4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5"/>
                <w:szCs w:val="45"/>
              </w:rPr>
              <w:t xml:space="preserve">Morgan Reed</w:t>
            </w:r>
          </w:p>
          <w:p>
            <w:r>
              <w:rPr>
                <w:rFonts w:ascii="Calibri" w:cs="Calibri" w:eastAsia="Calibri" w:hAnsi="Calibri"/>
                <w:color w:val="EAD9A8"/>
                <w:sz w:val="16"/>
                <w:szCs w:val="16"/>
              </w:rPr>
              <w:t xml:space="preserve">[Your Profession]   ·   [City, State]   ·   (000) 000-0000   ·   your.email@email.com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[Principal or Hiring Committee],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[Grade/Subject] teaching position at [School Name]. I hold a [state] teaching license with [endorsements], and over [X years] I have built classrooms where [your teaching identity — e.g., structured routines and high expectations let every student feel capable].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School], I [quantified result — raised reading proficiency a full level, cut office referrals in half, led the new curriculum adoption]. My classroom management runs on [your approach], and I use [assessment or data practice] to catch students before they fall behind.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[School Name] draws me because [specific reason — its dual-language program, its community, its arts focus]. Beyond my classroom, I would bring [a club, coaching, or family-engagement contribution].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chance to interview, meet the team, and share a portfolio of student work.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8F6A14"/>
          <w:sz w:val="18"/>
          <w:szCs w:val="18"/>
        </w:rPr>
        <w:t xml:space="preserve">Morgan Reed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2026-06-27T18:46:58.127Z</dcterms:created>
  <dcterms:modified xsi:type="dcterms:W3CDTF">2026-06-27T18:46:58.127Z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