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4572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46"/>
                <w:szCs w:val="46"/>
              </w:rPr>
              <w:t xml:space="preserve">Margaret Anne Whitfield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0"/>
                <w:szCs w:val="20"/>
              </w:rPr>
              <w:t xml:space="preserve">March 14, 1941 – September 28,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The Lord is my shepherd; I shall not want.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maketh me to lie down in green pastures: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leadeth me beside the still waters.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restoreth my soul.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6"/>
                <w:szCs w:val="16"/>
              </w:rPr>
              <w:t xml:space="preserve">Psalm 23:1–3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4572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46"/>
                <w:szCs w:val="46"/>
              </w:rPr>
              <w:t xml:space="preserve">Margaret Anne Whitfield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0"/>
                <w:szCs w:val="20"/>
              </w:rPr>
              <w:t xml:space="preserve">March 14, 1941 – September 28,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The Lord is my shepherd; I shall not want.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maketh me to lie down in green pastures: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leadeth me beside the still waters.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restoreth my soul.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6"/>
                <w:szCs w:val="16"/>
              </w:rPr>
              <w:t xml:space="preserve">Psalm 23:1–3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4572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46"/>
                <w:szCs w:val="46"/>
              </w:rPr>
              <w:t xml:space="preserve">Margaret Anne Whitfield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0"/>
                <w:szCs w:val="20"/>
              </w:rPr>
              <w:t xml:space="preserve">March 14, 1941 – September 28,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The Lord is my shepherd; I shall not want.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maketh me to lie down in green pastures: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leadeth me beside the still waters.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restoreth my soul.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6"/>
                <w:szCs w:val="16"/>
              </w:rPr>
              <w:t xml:space="preserve">Psalm 23:1–3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4572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46"/>
                <w:szCs w:val="46"/>
              </w:rPr>
              <w:t xml:space="preserve">Margaret Anne Whitfield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0"/>
                <w:szCs w:val="20"/>
              </w:rPr>
              <w:t xml:space="preserve">March 14, 1941 – September 28,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The Lord is my shepherd; I shall not want.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maketh me to lie down in green pastures: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leadeth me beside the still waters.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9"/>
                <w:szCs w:val="19"/>
              </w:rPr>
              <w:t xml:space="preserve">He restoreth my soul.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6"/>
                <w:szCs w:val="16"/>
              </w:rPr>
              <w:t xml:space="preserve">Psalm 23:1–3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988f375b959d43d03bf051362c7e7be5013e0e.png"/><Relationship Id="rId8" Type="http://schemas.openxmlformats.org/officeDocument/2006/relationships/image" Target="media/a32326e1800474d84ac1b69985378a2e2a4d291c.png"/><Relationship Id="rId9" Type="http://schemas.openxmlformats.org/officeDocument/2006/relationships/image" Target="media/542074e42ecc9f496cbe053c1093384190b01ee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Anne Whitfield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2026-10-05T04:29:40.563Z</dcterms:created>
  <dcterms:modified xsi:type="dcterms:W3CDTF">2026-10-05T04:29:40.563Z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