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6"/>
        <w:gridCol w:w="3816"/>
        <w:gridCol w:w="3816"/>
        <w:gridCol w:w="3816"/>
      </w:tblGrid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742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olor w:val="234A70"/>
                <w:sz w:val="33"/>
                <w:szCs w:val="33"/>
              </w:rPr>
              <w:t xml:space="preserve">Thomas Ray Jensen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4"/>
                <w:szCs w:val="14"/>
              </w:rPr>
              <w:t xml:space="preserve">November 30, 1949 – October 2,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742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olor w:val="234A70"/>
                <w:sz w:val="33"/>
                <w:szCs w:val="33"/>
              </w:rPr>
              <w:t xml:space="preserve">Thomas Ray Jensen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4"/>
                <w:szCs w:val="14"/>
              </w:rPr>
              <w:t xml:space="preserve">November 30, 1949 – October 2,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742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olor w:val="234A70"/>
                <w:sz w:val="33"/>
                <w:szCs w:val="33"/>
              </w:rPr>
              <w:t xml:space="preserve">Thomas Ray Jensen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4"/>
                <w:szCs w:val="14"/>
              </w:rPr>
              <w:t xml:space="preserve">November 30, 1949 – October 2,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742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olor w:val="234A70"/>
                <w:sz w:val="33"/>
                <w:szCs w:val="33"/>
              </w:rPr>
              <w:t xml:space="preserve">Thomas Ray Jensen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4"/>
                <w:szCs w:val="14"/>
              </w:rPr>
              <w:t xml:space="preserve">November 30, 1949 – October 2, 2026</w:t>
            </w:r>
          </w:p>
        </w:tc>
      </w:tr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742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olor w:val="234A70"/>
                <w:sz w:val="33"/>
                <w:szCs w:val="33"/>
              </w:rPr>
              <w:t xml:space="preserve">Thomas Ray Jensen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4"/>
                <w:szCs w:val="14"/>
              </w:rPr>
              <w:t xml:space="preserve">November 30, 1949 – October 2,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742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olor w:val="234A70"/>
                <w:sz w:val="33"/>
                <w:szCs w:val="33"/>
              </w:rPr>
              <w:t xml:space="preserve">Thomas Ray Jensen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4"/>
                <w:szCs w:val="14"/>
              </w:rPr>
              <w:t xml:space="preserve">November 30, 1949 – October 2,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742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olor w:val="234A70"/>
                <w:sz w:val="33"/>
                <w:szCs w:val="33"/>
              </w:rPr>
              <w:t xml:space="preserve">Thomas Ray Jensen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4"/>
                <w:szCs w:val="14"/>
              </w:rPr>
              <w:t xml:space="preserve">November 30, 1949 – October 2,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742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2"/>
                <w:szCs w:val="12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olor w:val="234A70"/>
                <w:sz w:val="33"/>
                <w:szCs w:val="33"/>
              </w:rPr>
              <w:t xml:space="preserve">Thomas Ray Jensen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4"/>
                <w:szCs w:val="14"/>
              </w:rPr>
              <w:t xml:space="preserve">November 30, 1949 – October 2, 2026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52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6"/>
        <w:gridCol w:w="3816"/>
        <w:gridCol w:w="3816"/>
        <w:gridCol w:w="3816"/>
      </w:tblGrid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19"/>
                <w:szCs w:val="19"/>
              </w:rPr>
              <w:t xml:space="preserve">Let Not Your Heart Be Troubled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6"/>
                <w:szCs w:val="16"/>
              </w:rPr>
              <w:t xml:space="preserve">Let not your heart be troubled: ye believe in God, believe also in me. In my Father’s house are many mansions: if it were not so, I would have told you. I go to prepare a place for you. And if I go and prepare a place for you, I will come again, and receive you unto myself; that where I am, there ye may be also.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2"/>
                <w:szCs w:val="12"/>
              </w:rPr>
              <w:t xml:space="preserve">John 14:1–3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19"/>
                <w:szCs w:val="19"/>
              </w:rPr>
              <w:t xml:space="preserve">Let Not Your Heart Be Troubled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6"/>
                <w:szCs w:val="16"/>
              </w:rPr>
              <w:t xml:space="preserve">Let not your heart be troubled: ye believe in God, believe also in me. In my Father’s house are many mansions: if it were not so, I would have told you. I go to prepare a place for you. And if I go and prepare a place for you, I will come again, and receive you unto myself; that where I am, there ye may be also.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2"/>
                <w:szCs w:val="12"/>
              </w:rPr>
              <w:t xml:space="preserve">John 14:1–3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19"/>
                <w:szCs w:val="19"/>
              </w:rPr>
              <w:t xml:space="preserve">Let Not Your Heart Be Troubled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6"/>
                <w:szCs w:val="16"/>
              </w:rPr>
              <w:t xml:space="preserve">Let not your heart be troubled: ye believe in God, believe also in me. In my Father’s house are many mansions: if it were not so, I would have told you. I go to prepare a place for you. And if I go and prepare a place for you, I will come again, and receive you unto myself; that where I am, there ye may be also.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2"/>
                <w:szCs w:val="12"/>
              </w:rPr>
              <w:t xml:space="preserve">John 14:1–3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19"/>
                <w:szCs w:val="19"/>
              </w:rPr>
              <w:t xml:space="preserve">Let Not Your Heart Be Troubled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6"/>
                <w:szCs w:val="16"/>
              </w:rPr>
              <w:t xml:space="preserve">Let not your heart be troubled: ye believe in God, believe also in me. In my Father’s house are many mansions: if it were not so, I would have told you. I go to prepare a place for you. And if I go and prepare a place for you, I will come again, and receive you unto myself; that where I am, there ye may be also.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2"/>
                <w:szCs w:val="12"/>
              </w:rPr>
              <w:t xml:space="preserve">John 14:1–3</w:t>
            </w:r>
          </w:p>
        </w:tc>
      </w:tr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19"/>
                <w:szCs w:val="19"/>
              </w:rPr>
              <w:t xml:space="preserve">Let Not Your Heart Be Troubled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6"/>
                <w:szCs w:val="16"/>
              </w:rPr>
              <w:t xml:space="preserve">Let not your heart be troubled: ye believe in God, believe also in me. In my Father’s house are many mansions: if it were not so, I would have told you. I go to prepare a place for you. And if I go and prepare a place for you, I will come again, and receive you unto myself; that where I am, there ye may be also.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2"/>
                <w:szCs w:val="12"/>
              </w:rPr>
              <w:t xml:space="preserve">John 14:1–3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19"/>
                <w:szCs w:val="19"/>
              </w:rPr>
              <w:t xml:space="preserve">Let Not Your Heart Be Troubled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6"/>
                <w:szCs w:val="16"/>
              </w:rPr>
              <w:t xml:space="preserve">Let not your heart be troubled: ye believe in God, believe also in me. In my Father’s house are many mansions: if it were not so, I would have told you. I go to prepare a place for you. And if I go and prepare a place for you, I will come again, and receive you unto myself; that where I am, there ye may be also.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2"/>
                <w:szCs w:val="12"/>
              </w:rPr>
              <w:t xml:space="preserve">John 14:1–3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19"/>
                <w:szCs w:val="19"/>
              </w:rPr>
              <w:t xml:space="preserve">Let Not Your Heart Be Troubled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6"/>
                <w:szCs w:val="16"/>
              </w:rPr>
              <w:t xml:space="preserve">Let not your heart be troubled: ye believe in God, believe also in me. In my Father’s house are many mansions: if it were not so, I would have told you. I go to prepare a place for you. And if I go and prepare a place for you, I will come again, and receive you unto myself; that where I am, there ye may be also.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2"/>
                <w:szCs w:val="12"/>
              </w:rPr>
              <w:t xml:space="preserve">John 14:1–3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19"/>
                <w:szCs w:val="19"/>
              </w:rPr>
              <w:t xml:space="preserve">Let Not Your Heart Be Troubled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16"/>
                <w:szCs w:val="16"/>
              </w:rPr>
              <w:t xml:space="preserve">Let not your heart be troubled: ye believe in God, believe also in me. In my Father’s house are many mansions: if it were not so, I would have told you. I go to prepare a place for you. And if I go and prepare a place for you, I will come again, and receive you unto myself; that where I am, there ye may be also.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2"/>
                <w:szCs w:val="12"/>
              </w:rPr>
              <w:t xml:space="preserve">John 14:1–3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576" w:right="288" w:bottom="72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c4ea65b69efb4d9db7cefa3b9942a9a8e45c78.png"/><Relationship Id="rId8" Type="http://schemas.openxmlformats.org/officeDocument/2006/relationships/image" Target="media/6a42647c21ad46a63c0be85756943e79e30f89a9.png"/><Relationship Id="rId9" Type="http://schemas.openxmlformats.org/officeDocument/2006/relationships/image" Target="media/a3db5f1ead19424ce6ffa3a435aa32de2b7f891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Ray Jensen – Prayer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2026-10-05T04:30:59.255Z</dcterms:created>
  <dcterms:modified xsi:type="dcterms:W3CDTF">2026-10-05T04:30:59.255Z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