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9450"/>
        <w:gridCol w:w="930"/>
      </w:tblGrid>
      <w:tr>
        <w:tc>
          <w:tcPr>
            <w:tcW w:w="9450" w:type="dxa"/>
            <w:vAlign w:val="center"/>
          </w:tcPr>
          <w:p>
            <w:pPr>
              <w:spacing w:before="0" w:after="30"/>
            </w:pPr>
            <w:r>
              <w:rPr>
                <w:rFonts w:ascii="Calibri" w:hAnsi="Calibri" w:cs="Calibri"/>
                <w:b/>
                <w:color w:val="167B7B"/>
                <w:sz w:val="36"/>
              </w:rPr>
              <w:t xml:space="preserve">[Specialty Practice Name]</w:t>
            </w:r>
          </w:p>
          <w:p>
            <w:pPr>
              <w:spacing w:before="0" w:after="0"/>
            </w:pPr>
            <w:r>
              <w:rPr>
                <w:rFonts w:ascii="Calibri" w:hAnsi="Calibri" w:cs="Calibri"/>
                <w:color w:val="5B6472"/>
                <w:sz w:val="15"/>
              </w:rPr>
              <w:t xml:space="preserve">Consultative [Specialty] · Referrals by physician request</w:t>
            </w:r>
          </w:p>
        </w:tc>
        <w:tc>
          <w:tcPr>
            <w:tcW w:w="930" w:type="dxa"/>
            <w:vAlign w:val="center"/>
          </w:tcPr>
          <w:p>
            <w:pPr>
              <w:spacing w:before="0" w:after="0"/>
              <w:jc w:val="right"/>
            </w:pPr>
            <w:r>
              <w:drawing>
                <wp:inline xmlns:a="http://schemas.openxmlformats.org/drawingml/2006/main" xmlns:pic="http://schemas.openxmlformats.org/drawingml/2006/picture">
                  <wp:extent cx="495300" cy="495300"/>
                  <wp:docPr id="61" name="stetho.png"/>
                  <wp:cNvGraphicFramePr>
                    <a:graphicFrameLocks noChangeAspect="1"/>
                  </wp:cNvGraphicFramePr>
                  <a:graphic>
                    <a:graphicData uri="http://schemas.openxmlformats.org/drawingml/2006/picture">
                      <pic:pic>
                        <pic:nvPicPr>
                          <pic:cNvPr id="0" name="stetho.png"/>
                          <pic:cNvPicPr/>
                        </pic:nvPicPr>
                        <pic:blipFill>
                          <a:blip r:embed="rId60"/>
                          <a:stretch>
                            <a:fillRect/>
                          </a:stretch>
                        </pic:blipFill>
                        <pic:spPr>
                          <a:xfrm>
                            <a:off x="0" y="0"/>
                            <a:ext cx="495300" cy="495300"/>
                          </a:xfrm>
                          <a:prstGeom prst="rect">
                            <a:avLst/>
                          </a:prstGeom>
                        </pic:spPr>
                      </pic:pic>
                    </a:graphicData>
                  </a:graphic>
                </wp:inline>
              </w:drawing>
            </w:r>
          </w:p>
        </w:tc>
      </w:tr>
    </w:tbl>
    <w:p>
      <w:pPr>
        <w:spacing w:before="210" w:after="500"/>
        <w:ind w:left="930" w:right="930"/>
      </w:pPr>
      <w:r>
        <w:drawing>
          <wp:inline xmlns:a="http://schemas.openxmlformats.org/drawingml/2006/main" xmlns:pic="http://schemas.openxmlformats.org/drawingml/2006/picture">
            <wp:extent cx="6591300" cy="247650"/>
            <wp:docPr id="62" name="ecg.png"/>
            <wp:cNvGraphicFramePr>
              <a:graphicFrameLocks noChangeAspect="1"/>
            </wp:cNvGraphicFramePr>
            <a:graphic>
              <a:graphicData uri="http://schemas.openxmlformats.org/drawingml/2006/picture">
                <pic:pic>
                  <pic:nvPicPr>
                    <pic:cNvPr id="0" name="ecg.png"/>
                    <pic:cNvPicPr/>
                  </pic:nvPicPr>
                  <pic:blipFill>
                    <a:blip r:embed="rId61"/>
                    <a:stretch>
                      <a:fillRect/>
                    </a:stretch>
                  </pic:blipFill>
                  <pic:spPr>
                    <a:xfrm>
                      <a:off x="0" y="0"/>
                      <a:ext cx="6591300" cy="247650"/>
                    </a:xfrm>
                    <a:prstGeom prst="rect">
                      <a:avLst/>
                    </a:prstGeom>
                  </pic:spPr>
                </pic:pic>
              </a:graphicData>
            </a:graphic>
          </wp:inline>
        </w:drawing>
      </w: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[Specialty] · NPI [0000000000]</w:t>
      </w:r>
    </w:p>
    <w:sectPr>
      <w:footerReference w:type="default" r:id="rId10"/>
      <w:pgSz w:w="12240" w:h="15840"/>
      <w:pgMar w:top="705"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167B7B"/>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374151"/>
              <w:sz w:val="17"/>
            </w:rPr>
            <w:t xml:space="preserve">[Street Address, Suite 000] · [City, ST 00000]</w:t>
          </w:r>
        </w:p>
      </w:tc>
      <w:tc>
        <w:tcPr>
          <w:tcW w:w="3460" w:type="dxa"/>
          <w:vAlign w:val="top"/>
        </w:tcPr>
        <w:p>
          <w:pPr>
            <w:spacing w:before="0" w:after="0"/>
            <w:jc w:val="center"/>
          </w:pPr>
          <w:r>
            <w:rPr>
              <w:rFonts w:ascii="Calibri" w:hAnsi="Calibri" w:cs="Calibri"/>
              <w:color w:val="374151"/>
              <w:sz w:val="17"/>
            </w:rPr>
            <w:t xml:space="preserve">Tel [(000) 000-0000] · Fax [(000) 000-0001]</w:t>
          </w:r>
        </w:p>
      </w:tc>
      <w:tc>
        <w:tcPr>
          <w:tcW w:w="3460" w:type="dxa"/>
          <w:vAlign w:val="top"/>
        </w:tcPr>
        <w:p>
          <w:pPr>
            <w:spacing w:before="0" w:after="0"/>
            <w:jc w:val="right"/>
          </w:pPr>
          <w:r>
            <w:rPr>
              <w:rFonts w:ascii="Calibri" w:hAnsi="Calibri" w:cs="Calibri"/>
              <w:color w:val="374151"/>
              <w:sz w:val="17"/>
            </w:rPr>
            <w:t xml:space="preserve">[practicewebsite.com]</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stetho.png"/><Relationship Id="rId61" Type="http://schemas.openxmlformats.org/officeDocument/2006/relationships/image" Target="media/ecg.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