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W w:w="9359" w:type="dxa"/>
        <w:tblLayout w:type="fixed"/>
      </w:tblPr>
      <w:tblGrid>
        <w:gridCol w:w="1123"/>
        <w:gridCol w:w="8236"/>
      </w:tblGrid>
      <w:tr>
        <w:tc>
          <w:tcPr>
            <w:tcW w:w="1123" w:type="dxa"/>
            <w:vAlign w:val="center"/>
            <w:shd w:val="clear" w:color="auto" w:fill="8C4126"/>
          </w:tcPr>
          <w:p>
            <w:pPr>
              <w:spacing w:before="200" w:after="200"/>
              <w:jc w:val="center"/>
            </w:pPr>
            <w:r/>
            <w:r>
              <w:rPr>
                <w:rFonts w:ascii="Calibri" w:hAnsi="Calibri" w:cs="Calibri" w:eastAsia="Calibri"/>
                <w:b/>
                <w:color w:val="FFFFFF"/>
                <w:sz w:val="30"/>
              </w:rPr>
              <w:t>[II]</w:t>
            </w:r>
          </w:p>
        </w:tc>
        <w:tc>
          <w:tcPr>
            <w:tcW w:w="8236" w:type="dxa"/>
            <w:vAlign w:val="center"/>
          </w:tcPr>
          <w:p>
            <w:pPr>
              <w:spacing w:after="40"/>
              <w:ind w:left="200"/>
            </w:pPr>
            <w:r/>
            <w:r>
              <w:rPr>
                <w:rFonts w:ascii="Calibri" w:hAnsi="Calibri" w:cs="Calibri" w:eastAsia="Calibri"/>
                <w:b/>
                <w:color w:val="111827"/>
                <w:sz w:val="40"/>
              </w:rPr>
              <w:t>[Your Name]</w:t>
            </w:r>
          </w:p>
          <w:p>
            <w:pPr>
              <w:ind w:left="200"/>
            </w:pPr>
            <w:r>
              <w:rPr>
                <w:rFonts w:ascii="Calibri" w:hAnsi="Calibri" w:cs="Calibri" w:eastAsia="Calibri"/>
                <w:color w:val="4B5563"/>
                <w:sz w:val="20"/>
              </w:rPr>
              <w:t>Strategy &amp; Operating Advisor  ·  Independent Practice</w:t>
            </w:r>
          </w:p>
        </w:tc>
      </w:tr>
    </w:tbl>
    <w:p>
      <w:pPr>
        <w:pBdr>
          <w:bottom w:val="single" w:sz="4" w:space="4" w:color="E5E7EB"/>
        </w:pBdr>
        <w:spacing w:before="360" w:after="800"/>
      </w:pPr>
      <w:r>
        <w:rPr>
          <w:sz w:val="2"/>
        </w:rPr>
        <w:t xml:space="preserve"> </w:t>
      </w:r>
    </w:p>
    <w:p>
      <w:pPr>
        <w:tabs>
          <w:tab w:pos="9354" w:val="right"/>
        </w:tabs>
        <w:spacing w:after="440"/>
      </w:pPr>
      <w:r>
        <w:rPr>
          <w:rFonts w:ascii="Calibri" w:hAnsi="Calibri" w:cs="Calibri" w:eastAsia="Calibri"/>
          <w:color w:val="4B5563"/>
          <w:sz w:val="22"/>
        </w:rPr>
        <w:t>[Date — e.g., April 28, 2026]</w:t>
      </w:r>
      <w:r>
        <w:rPr>
          <w:rFonts w:ascii="Calibri" w:hAnsi="Calibri" w:cs="Calibri" w:eastAsia="Calibri"/>
          <w:sz w:val="20"/>
        </w:rPr>
        <w:tab/>
      </w:r>
      <w:r>
        <w:rPr>
          <w:rFonts w:ascii="Consolas" w:hAnsi="Consolas" w:cs="Consolas" w:eastAsia="Consolas"/>
          <w:color w:val="4B5563"/>
          <w:sz w:val="20"/>
        </w:rPr>
        <w:t>[XX-2026-Q2-001]</w:t>
      </w:r>
    </w:p>
    <w:p>
      <w:pPr>
        <w:spacing w:after="0"/>
      </w:pPr>
      <w:r>
        <w:rPr>
          <w:rFonts w:ascii="Calibri" w:hAnsi="Calibri" w:cs="Calibri" w:eastAsia="Calibri"/>
          <w:color w:val="1F2937"/>
          <w:sz w:val="22"/>
        </w:rPr>
        <w:t>[Recipient Name]</w:t>
      </w:r>
    </w:p>
    <w:p>
      <w:pPr>
        <w:spacing w:after="0"/>
      </w:pPr>
      <w:r>
        <w:rPr>
          <w:rFonts w:ascii="Calibri" w:hAnsi="Calibri" w:cs="Calibri" w:eastAsia="Calibri"/>
          <w:color w:val="1F2937"/>
          <w:sz w:val="22"/>
        </w:rPr>
        <w:t>[Street Address]</w:t>
      </w:r>
    </w:p>
    <w:p>
      <w:pPr>
        <w:spacing w:after="320"/>
      </w:pPr>
      <w:r>
        <w:rPr>
          <w:rFonts w:ascii="Calibri" w:hAnsi="Calibri" w:cs="Calibri" w:eastAsia="Calibri"/>
          <w:color w:val="1F2937"/>
          <w:sz w:val="22"/>
        </w:rPr>
        <w:t>[City, ST 00000]</w:t>
      </w:r>
    </w:p>
    <w:p>
      <w:pPr>
        <w:spacing w:after="280"/>
      </w:pPr>
      <w:r>
        <w:rPr>
          <w:rFonts w:ascii="Calibri" w:hAnsi="Calibri" w:cs="Calibri" w:eastAsia="Calibri"/>
          <w:color w:val="1F2937"/>
          <w:sz w:val="22"/>
        </w:rPr>
        <w:t>Dear [Recipient],</w:t>
      </w:r>
    </w:p>
    <w:p>
      <w:pPr>
        <w:spacing w:after="200"/>
      </w:pPr>
      <w:r>
        <w:rPr>
          <w:rFonts w:ascii="Calibri" w:hAnsi="Calibri" w:cs="Calibri" w:eastAsia="Calibri"/>
          <w:color w:val="1F2937"/>
          <w:sz w:val="22"/>
        </w:rPr>
        <w:t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00"/>
      </w:pPr>
      <w:r>
        <w:rPr>
          <w:rFonts w:ascii="Calibri" w:hAnsi="Calibri" w:cs="Calibri" w:eastAsia="Calibri"/>
          <w:color w:val="1F2937"/>
          <w:sz w:val="22"/>
        </w:rPr>
        <w:t>Please review the documents at your convenience and feel free to call or write with any questions. I will follow up by phone next Tuesday to confirm next steps.</w:t>
      </w:r>
    </w:p>
    <w:p>
      <w:pPr>
        <w:spacing w:after="200"/>
      </w:pPr>
      <w:r>
        <w:rPr>
          <w:rFonts w:ascii="Calibri" w:hAnsi="Calibri" w:cs="Calibri" w:eastAsia="Calibri"/>
          <w:color w:val="1F2937"/>
          <w:sz w:val="22"/>
        </w:rPr>
        <w:t>I appreciate the opportunity to be of service and look forward to continuing our work together.</w:t>
      </w:r>
    </w:p>
    <w:p>
      <w:pPr>
        <w:spacing w:after="880"/>
      </w:pPr>
      <w:r>
        <w:rPr>
          <w:rFonts w:ascii="Calibri" w:hAnsi="Calibri" w:cs="Calibri" w:eastAsia="Calibri"/>
          <w:color w:val="1F2937"/>
          <w:sz w:val="22"/>
        </w:rPr>
        <w:t>Sincerely,</w:t>
      </w:r>
    </w:p>
    <w:p>
      <w:pPr>
        <w:spacing w:after="40"/>
      </w:pPr>
      <w:r>
        <w:rPr>
          <w:rFonts w:ascii="Calibri" w:hAnsi="Calibri" w:cs="Calibri" w:eastAsia="Calibri"/>
          <w:b/>
          <w:color w:val="1F2937"/>
          <w:sz w:val="22"/>
        </w:rPr>
        <w:t>[Your Name]</w:t>
      </w:r>
    </w:p>
    <w:p>
      <w:pPr>
        <w:spacing w:after="0"/>
      </w:pPr>
      <w:r>
        <w:rPr>
          <w:rFonts w:ascii="Calibri" w:hAnsi="Calibri" w:cs="Calibri" w:eastAsia="Calibri"/>
          <w:color w:val="4B5563"/>
          <w:sz w:val="21"/>
        </w:rPr>
        <w:t>Principal Advisor</w:t>
      </w:r>
    </w:p>
    <w:sectPr w:rsidR="00FC693F" w:rsidRPr="0006063C" w:rsidSect="00034616">
      <w:footerReference w:type="default" r:id="rId9"/>
      <w:pgSz w:w="12240" w:h="15840"/>
      <w:pgMar w:top="1134" w:right="1417" w:bottom="56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tblLayout w:type="fixed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3118"/>
      <w:gridCol w:w="3118"/>
      <w:gridCol w:w="3118"/>
    </w:tblGrid>
    <w:tr>
      <w:tc>
        <w:tcPr>
          <w:tcW w:type="dxa" w:w="3118"/>
        </w:tcPr>
        <w:p>
          <w:pPr>
            <w:spacing w:before="160" w:after="80"/>
            <w:pBdr>
              <w:top w:val="single" w:sz="4" w:space="6" w:color="E5E7EB"/>
            </w:pBdr>
          </w:pPr>
          <w:r>
            <w:rPr>
              <w:rFonts w:ascii="Calibri" w:hAnsi="Calibri" w:cs="Calibri" w:eastAsia="Calibri"/>
              <w:b/>
              <w:color w:val="8C4126"/>
              <w:sz w:val="16"/>
              <w:spacing w:val="48"/>
            </w:rPr>
            <w:t>STRATEGY</w:t>
          </w:r>
        </w:p>
      </w:tc>
      <w:tc>
        <w:tcPr>
          <w:tcW w:type="dxa" w:w="3118"/>
        </w:tcPr>
        <w:p>
          <w:pPr>
            <w:spacing w:before="160" w:after="80"/>
            <w:pBdr>
              <w:top w:val="single" w:sz="4" w:space="6" w:color="E5E7EB"/>
            </w:pBdr>
          </w:pPr>
          <w:r>
            <w:rPr>
              <w:rFonts w:ascii="Calibri" w:hAnsi="Calibri" w:cs="Calibri" w:eastAsia="Calibri"/>
              <w:b/>
              <w:color w:val="8C4126"/>
              <w:sz w:val="16"/>
              <w:spacing w:val="48"/>
            </w:rPr>
            <w:t>OPERATIONS</w:t>
          </w:r>
        </w:p>
      </w:tc>
      <w:tc>
        <w:tcPr>
          <w:tcW w:type="dxa" w:w="3118"/>
        </w:tcPr>
        <w:p>
          <w:pPr>
            <w:spacing w:before="160" w:after="80"/>
            <w:pBdr>
              <w:top w:val="single" w:sz="4" w:space="6" w:color="E5E7EB"/>
            </w:pBdr>
          </w:pPr>
          <w:r>
            <w:rPr>
              <w:rFonts w:ascii="Calibri" w:hAnsi="Calibri" w:cs="Calibri" w:eastAsia="Calibri"/>
              <w:b/>
              <w:color w:val="8C4126"/>
              <w:sz w:val="16"/>
              <w:spacing w:val="48"/>
            </w:rPr>
            <w:t>ADVISORY</w:t>
          </w:r>
        </w:p>
      </w:tc>
    </w:tr>
    <w:tr>
      <w:tc>
        <w:tcPr>
          <w:tcW w:type="dxa" w:w="3118"/>
        </w:tcPr>
        <w:p>
          <w:pPr>
            <w:spacing w:after="160"/>
          </w:pPr>
          <w:r/>
          <w:r>
            <w:rPr>
              <w:rFonts w:ascii="Calibri" w:hAnsi="Calibri" w:cs="Calibri" w:eastAsia="Calibri"/>
              <w:color w:val="4B5563"/>
              <w:sz w:val="19"/>
            </w:rPr>
            <w:t>Operating reviews, planning, and growth diagnostics</w:t>
          </w:r>
        </w:p>
      </w:tc>
      <w:tc>
        <w:tcPr>
          <w:tcW w:type="dxa" w:w="3118"/>
        </w:tcPr>
        <w:p>
          <w:pPr>
            <w:spacing w:after="160"/>
          </w:pPr>
          <w:r/>
          <w:r>
            <w:rPr>
              <w:rFonts w:ascii="Calibri" w:hAnsi="Calibri" w:cs="Calibri" w:eastAsia="Calibri"/>
              <w:color w:val="4B5563"/>
              <w:sz w:val="19"/>
            </w:rPr>
            <w:t>Process redesign, transitions, and performance work</w:t>
          </w:r>
        </w:p>
      </w:tc>
      <w:tc>
        <w:tcPr>
          <w:tcW w:type="dxa" w:w="3118"/>
        </w:tcPr>
        <w:p>
          <w:pPr>
            <w:spacing w:after="160"/>
          </w:pPr>
          <w:r/>
          <w:r>
            <w:rPr>
              <w:rFonts w:ascii="Calibri" w:hAnsi="Calibri" w:cs="Calibri" w:eastAsia="Calibri"/>
              <w:color w:val="4B5563"/>
              <w:sz w:val="19"/>
            </w:rPr>
            <w:t>Board prep, leadership coaching, special projects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