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  <w:jc w:val="center"/>
      </w:pPr>
      <w:r>
        <w:drawing>
          <wp:inline xmlns:a="http://schemas.openxmlformats.org/drawingml/2006/main" xmlns:pic="http://schemas.openxmlformats.org/drawingml/2006/picture">
            <wp:extent cx="1097280" cy="73152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ountain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7315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Cambria" w:hAnsi="Cambria" w:cs="Cambria" w:eastAsia="Cambria"/>
          <w:color w:val="6B5A3C"/>
          <w:sz w:val="52"/>
          <w:spacing w:val="20"/>
        </w:rPr>
        <w:t>[Your Brokerage]</w:t>
      </w:r>
    </w:p>
    <w:p>
      <w:pPr>
        <w:spacing w:after="480"/>
        <w:jc w:val="center"/>
      </w:pPr>
      <w:r>
        <w:rPr>
          <w:rFonts w:ascii="Cambria" w:hAnsi="Cambria" w:cs="Cambria" w:eastAsia="Cambria"/>
          <w:color w:val="8B7B5C"/>
          <w:sz w:val="20"/>
          <w:spacing w:val="80"/>
        </w:rPr>
        <w:t>RANCH  ·  LAND  ·  HUNTING  ·  SINCE [Year]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6B5A3C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6B5A3C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6B5A3C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6B5A3C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6B5A3C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6B5A3C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6B5A3C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6B5A3C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6B5A3C"/>
          <w:sz w:val="28"/>
        </w:rPr>
        <w:t>[Your Name]</w:t>
      </w:r>
    </w:p>
    <w:sectPr w:rsidR="00FC693F" w:rsidRPr="0006063C" w:rsidSect="00034616">
      <w:pgSz w:w="12240" w:h="15840"/>
      <w:pgMar w:top="1361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