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44576B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44576B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The Honorable [Judge’s Full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[Name of Court]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[Court Address]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[City, State ZIP]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Judge [Last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name is [Your Full Name], and I am [Full Name]’s [brother / sister]. I am writing in connection with the case before the Court. [First Name] has told me what [he/she/they] is charged with and has not made excuses to me about it, and I am not writing to make any either.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have known [First Name] for [his/her/their] whole life, and I want the Court to know [one or two firsthand things — e.g., that [he/she/they] moved back home to help care for our father after his stroke; that [he/she/they] was the one who taught my kids to ride a bike and still calls them every Sunday]. [One sentence on the qualities those scenes show — steady, generous, loyal.]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 the arrest, [First Name] has [what you have seen — stopped drinking, started treatment, kept working, apologized to the people affected]. I see [him/her/them] every [week/day], and the change is real. [He/She/They] knows [he/she/they] let people down and has said so to me more than once.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respectfully ask the Court to consider this letter when deciding [First Name]’s sentence. I would be glad to answer any questions at [phone number or email]. Thank you for your time.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44576B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