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5C4A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[Dr. Last Name / Practice Administrator],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[Physician — Specialty] with [Practice/Hospital Name], effective [Last Day — consistent with the notice period in my employment agreement, commonly 90 days].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has been a privilege to care for our patients and to practice alongside this team. I am grateful for the collegiality and support I have found at [Practice Name].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priority through my final day is continuity of care: I will complete outstanding documentation, help transition my panel to [accepting physicians], and support patient notification consistent with our obligations and [state] requirements.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opportunity to serve this practice and its patients. I wish you and my colleagues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E5C4A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