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53"/>
                <w:szCs w:val="53"/>
              </w:rPr>
              <w:t xml:space="preserve">Priya Sharma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5852A6"/>
                <w:spacing w:val="20"/>
                <w:sz w:val="18"/>
                <w:szCs w:val="18"/>
              </w:rPr>
              <w:t xml:space="preserve">VIRTUAL ADMINISTRATIVE ASSISTANT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36F80"/>
                <w:sz w:val="17"/>
                <w:szCs w:val="17"/>
              </w:rPr>
              <w:t xml:space="preserve">Remote · (480) 555-0179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8j4-zaugvaqqhplkkj9_">
              <w:r>
                <w:rPr>
                  <w:rFonts w:ascii="Calibri" w:cs="Calibri" w:eastAsia="Calibri" w:hAnsi="Calibri"/>
                  <w:color w:val="5852A6"/>
                  <w:sz w:val="17"/>
                  <w:szCs w:val="17"/>
                  <w:u w:val="single"/>
                </w:rPr>
                <w:t xml:space="preserve">priya.sharma@email.com</w:t>
              </w:r>
            </w:hyperlink>
            <w:r>
              <w:rPr>
                <w:rFonts w:ascii="Calibri" w:cs="Calibri" w:eastAsia="Calibri" w:hAnsi="Calibri"/>
                <w:color w:val="736F80"/>
                <w:sz w:val="17"/>
                <w:szCs w:val="17"/>
              </w:rPr>
              <w:br/>
              <w:t xml:space="preserve">priyava.com · in/priyasharma</w:t>
            </w:r>
          </w:p>
        </w:tc>
      </w:tr>
    </w:tbl>
    <w:p>
      <w:pPr>
        <w:spacing w:after="180"/>
      </w:pPr>
    </w:p>
    <w:p>
      <w:pPr>
        <w:shd w:fill="F1F0FB" w:color="auto" w:val="clear"/>
        <w:spacing w:after="0" w:before="60"/>
      </w:pPr>
      <w:r>
        <w:rPr>
          <w:rFonts w:ascii="Calibri" w:cs="Calibri" w:eastAsia="Calibri" w:hAnsi="Calibri"/>
          <w:color w:val="36B37E"/>
          <w:sz w:val="18"/>
          <w:szCs w:val="18"/>
        </w:rPr>
        <w:t xml:space="preserve">  ● </w:t>
      </w:r>
      <w:r>
        <w:rPr>
          <w:rFonts w:ascii="Calibri" w:cs="Calibri" w:eastAsia="Calibri" w:hAnsi="Calibri"/>
          <w:b/>
          <w:bCs/>
          <w:color w:val="211F2C"/>
          <w:sz w:val="18"/>
          <w:szCs w:val="18"/>
        </w:rPr>
        <w:t xml:space="preserve">Available 30 hrs/week</w:t>
      </w:r>
      <w:r>
        <w:rPr>
          <w:rFonts w:ascii="Calibri" w:cs="Calibri" w:eastAsia="Calibri" w:hAnsi="Calibri"/>
          <w:color w:val="4A4658"/>
          <w:sz w:val="18"/>
          <w:szCs w:val="18"/>
        </w:rPr>
        <w:t xml:space="preserve">   ·   Works across US &amp; EU time zones   ·   Sub-2-hour response time  </w:t>
      </w:r>
    </w:p>
    <w:p>
      <w:pPr>
        <w:spacing w:after="200"/>
      </w:pPr>
    </w:p>
    <w:p>
      <w:pPr>
        <w:spacing w:after="220"/>
      </w:pPr>
      <w:r>
        <w:rPr>
          <w:rFonts w:ascii="Calibri" w:cs="Calibri" w:eastAsia="Calibri" w:hAnsi="Calibri"/>
          <w:color w:val="48455A"/>
          <w:sz w:val="20"/>
          <w:szCs w:val="20"/>
        </w:rPr>
        <w:t xml:space="preserve">Virtual administrative assistant supporting founders and small teams remotely. I run inboxes, calendars, and projects async — so busy people get their time back. Organized, proactive, and fluent in the modern remote stack.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80"/>
        <w:gridCol w:w="120"/>
        <w:gridCol w:w="2580"/>
        <w:gridCol w:w="120"/>
        <w:gridCol w:w="2580"/>
        <w:gridCol w:w="120"/>
        <w:gridCol w:w="2580"/>
      </w:tblGrid>
      <w:tr>
        <w:tc>
          <w:tcPr>
            <w:tcW w:type="dxa" w:w="2580"/>
            <w:tcBorders>
              <w:top w:val="single" w:color="ECE9FA" w:sz="3"/>
              <w:left w:val="single" w:color="ECE9FA" w:sz="3"/>
              <w:bottom w:val="single" w:color="ECE9FA" w:sz="3"/>
              <w:right w:val="single" w:color="ECE9FA" w:sz="3"/>
            </w:tcBorders>
            <w:shd w:fill="FAF9FF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852A6"/>
                <w:sz w:val="24"/>
                <w:szCs w:val="24"/>
              </w:rPr>
              <w:t xml:space="preserve">12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CLIENTS SUPPORTED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ECE9FA" w:sz="3"/>
              <w:left w:val="single" w:color="ECE9FA" w:sz="3"/>
              <w:bottom w:val="single" w:color="ECE9FA" w:sz="3"/>
              <w:right w:val="single" w:color="ECE9FA" w:sz="3"/>
            </w:tcBorders>
            <w:shd w:fill="FAF9FF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852A6"/>
                <w:sz w:val="24"/>
                <w:szCs w:val="24"/>
              </w:rPr>
              <w:t xml:space="preserve">Zero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INBOX KEPT DAILY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ECE9FA" w:sz="3"/>
              <w:left w:val="single" w:color="ECE9FA" w:sz="3"/>
              <w:bottom w:val="single" w:color="ECE9FA" w:sz="3"/>
              <w:right w:val="single" w:color="ECE9FA" w:sz="3"/>
            </w:tcBorders>
            <w:shd w:fill="FAF9FF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852A6"/>
                <w:sz w:val="24"/>
                <w:szCs w:val="24"/>
              </w:rPr>
              <w:t xml:space="preserve">60+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MEETINGS / WEEK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ECE9FA" w:sz="3"/>
              <w:left w:val="single" w:color="ECE9FA" w:sz="3"/>
              <w:bottom w:val="single" w:color="ECE9FA" w:sz="3"/>
              <w:right w:val="single" w:color="ECE9FA" w:sz="3"/>
            </w:tcBorders>
            <w:shd w:fill="FAF9FF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852A6"/>
                <w:sz w:val="24"/>
                <w:szCs w:val="24"/>
              </w:rPr>
              <w:t xml:space="preserve">5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REMOTE ADMIN</w:t>
            </w:r>
          </w:p>
        </w:tc>
      </w:tr>
    </w:tbl>
    <w:p>
      <w:pPr>
        <w:spacing w:after="130" w:before="300"/>
      </w:pPr>
      <w:r>
        <w:rPr>
          <w:rFonts w:ascii="Calibri" w:cs="Calibri" w:eastAsia="Calibri" w:hAnsi="Calibri"/>
          <w:b/>
          <w:bCs/>
          <w:color w:val="5852A6"/>
          <w:spacing w:val="24"/>
          <w:sz w:val="17"/>
          <w:szCs w:val="17"/>
        </w:rPr>
        <w:t xml:space="preserve">REMOTE STACK</w:t>
      </w:r>
    </w:p>
    <w:p>
      <w:pPr>
        <w:spacing w:after="200" w:line="300" w:lineRule="auto"/>
      </w:pP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Asana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Notion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Slack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Calendly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Zoom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Loom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Google Workspace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Dropbox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Trello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1F0FB" w:color="auto" w:val="clear"/>
        </w:rPr>
        <w:t xml:space="preserve">  ClickUp  </w:t>
      </w:r>
    </w:p>
    <w:p>
      <w:pPr>
        <w:spacing w:after="130" w:before="60"/>
      </w:pPr>
      <w:r>
        <w:rPr>
          <w:rFonts w:ascii="Calibri" w:cs="Calibri" w:eastAsia="Calibri" w:hAnsi="Calibri"/>
          <w:b/>
          <w:bCs/>
          <w:color w:val="5852A6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Virtual Assistant (Contract)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852A6"/>
          <w:sz w:val="18"/>
          <w:szCs w:val="18"/>
        </w:rPr>
        <w:t xml:space="preserve">Self-Employed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Provide remote admin support to 12 founders and solo execs — inbox, calendar, travel, and research.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Manage projects and recurring workflows in Asana and Notion, keeping every client at inbox zero.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Schedule 60+ meetings weekly across time zones via Calendly, holding a sub-2-hour response time.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Administrative Assistant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852A6"/>
          <w:sz w:val="18"/>
          <w:szCs w:val="18"/>
        </w:rPr>
        <w:t xml:space="preserve">Kanso Studio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Supported a distributed 15-person design studio with scheduling, invoicing, and file management.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Coordinated async standups and documentation in Notion and Slack.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Customer Support Assistant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852A6"/>
          <w:sz w:val="18"/>
          <w:szCs w:val="18"/>
        </w:rPr>
        <w:t xml:space="preserve">Helpify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Handled scheduling and client correspondence for an early-stage SaaS startup.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40"/>
        <w:gridCol w:w="5340"/>
      </w:tblGrid>
      <w:tr>
        <w:tc>
          <w:tcPr>
            <w:tcW w:type="dxa" w:w="5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5852A6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t xml:space="preserve">Inbox &amp; Calendar Mgmt · Project Coordination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Travel Booking · Data Entry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Research · Light Bookkeeping</w:t>
            </w:r>
          </w:p>
        </w:tc>
        <w:tc>
          <w:tcPr>
            <w:tcW w:type="dxa" w:w="5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5852A6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t xml:space="preserve">B.A., Communications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Arizona State University (Online)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8455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8j4-zaugvaqqhplkkj9_" Type="http://schemas.openxmlformats.org/officeDocument/2006/relationships/hyperlink" Target="mailto:priya.sharm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2026-06-17T20:49:44.581Z</dcterms:created>
  <dcterms:modified xsi:type="dcterms:W3CDTF">2026-06-17T20:49:44.581Z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