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rPr>
          <w:trHeight w:val="14600" w:hRule="atLeast"/>
        </w:trPr>
        <w:tc>
          <w:tcPr>
            <w:tcW w:type="dxa" w:w="12240"/>
            <w:tcBorders>
              <w:top w:val="none"/>
              <w:left w:val="none"/>
              <w:bottom w:val="none"/>
              <w:right w:val="none"/>
            </w:tcBorders>
            <w:shd w:fill="E7EFF8" w:color="auto" w:val="clear"/>
            <w:tcMar>
              <w:top w:type="dxa" w:w="360"/>
              <w:left w:type="dxa" w:w="360"/>
              <w:bottom w:type="dxa" w:w="360"/>
              <w:right w:type="dxa" w:w="360"/>
            </w:tcMar>
            <w:vAlign w:val="top"/>
          </w:tcPr>
          <w:tbl>
            <w:tblPr>
              <w:tblW w:type="dxa" w:w="11520"/>
              <w:tblBorders>
                <w:top w:val="single" w:color="E0E5EC" w:sz="4"/>
                <w:left w:val="single" w:color="E0E5EC" w:sz="4"/>
                <w:bottom w:val="single" w:color="E0E5EC" w:sz="4"/>
                <w:right w:val="single" w:color="E0E5EC" w:sz="4"/>
                <w:insideH w:val="none"/>
                <w:insideV w:val="none"/>
              </w:tblBorders>
              <w:tblLayout w:type="fixed"/>
            </w:tblPr>
            <w:tblGrid>
              <w:gridCol w:w="6920"/>
              <w:gridCol w:w="4600"/>
            </w:tblGrid>
            <w:tr>
              <w:tc>
                <w:tcPr>
                  <w:tcW w:type="dxa" w:w="6920"/>
                  <w:tcBorders>
                    <w:top w:val="none"/>
                    <w:left w:val="none"/>
                    <w:bottom w:val="none"/>
                    <w:right w:val="none"/>
                  </w:tcBorders>
                  <w:shd w:fill="FFFFFF" w:color="auto" w:val="clear"/>
                  <w:tcMar>
                    <w:top w:type="dxa" w:w="240"/>
                    <w:left w:type="dxa" w:w="320"/>
                    <w:bottom w:type="dxa" w:w="240"/>
                    <w:right w:type="dxa" w:w="80"/>
                  </w:tcMar>
                  <w:vAlign w:val="center"/>
                </w:tcPr>
                <w:p>
                  <w:r>
                    <w:rPr>
                      <w:rFonts w:ascii="Trebuchet MS" w:cs="Trebuchet MS" w:eastAsia="Trebuchet MS" w:hAnsi="Trebuchet MS"/>
                      <w:b/>
                      <w:bCs/>
                      <w:color w:val="111923"/>
                      <w:sz w:val="47"/>
                      <w:szCs w:val="47"/>
                    </w:rPr>
                    <w:t xml:space="preserve">Rachel Stone</w:t>
                  </w:r>
                </w:p>
                <w:p>
                  <w:pPr>
                    <w:spacing w:before="80"/>
                  </w:pPr>
                  <w:r>
                    <w:rPr>
                      <w:rFonts w:ascii="Consolas" w:cs="Consolas" w:eastAsia="Consolas" w:hAnsi="Consolas"/>
                      <w:color w:val="5A667A"/>
                      <w:spacing w:val="4"/>
                      <w:sz w:val="17"/>
                      <w:szCs w:val="17"/>
                    </w:rPr>
                    <w:t xml:space="preserve">Site Reliability Engineer</w:t>
                  </w:r>
                </w:p>
              </w:tc>
              <w:tc>
                <w:tcPr>
                  <w:tcW w:type="dxa" w:w="4600"/>
                  <w:tcBorders>
                    <w:top w:val="none"/>
                    <w:left w:val="none"/>
                    <w:bottom w:val="none"/>
                    <w:right w:val="none"/>
                  </w:tcBorders>
                  <w:shd w:fill="FFFFFF" w:color="auto" w:val="clear"/>
                  <w:tcMar>
                    <w:top w:type="dxa" w:w="240"/>
                    <w:left w:type="dxa" w:w="80"/>
                    <w:bottom w:type="dxa" w:w="240"/>
                    <w:right w:type="dxa" w:w="320"/>
                  </w:tcMar>
                  <w:vAlign w:val="center"/>
                </w:tcPr>
                <w:p>
                  <w:pPr>
                    <w:spacing w:line="280" w:lineRule="atLeast"/>
                    <w:jc w:val="right"/>
                  </w:pPr>
                  <w:r>
                    <w:rPr>
                      <w:rFonts w:ascii="Consolas" w:cs="Consolas" w:eastAsia="Consolas" w:hAnsi="Consolas"/>
                      <w:color w:val="6A7686"/>
                      <w:sz w:val="15"/>
                      <w:szCs w:val="15"/>
                    </w:rPr>
                    <w:t xml:space="preserve">Seattle, WA · (206) 555-0173</w:t>
                  </w:r>
                  <w:r>
                    <w:rPr>
                      <w:sz w:val="2"/>
                      <w:szCs w:val="2"/>
                    </w:rPr>
                    <w:br/>
                    <w:t xml:space="preserve"/>
                  </w:r>
                  <w:hyperlink w:history="1" r:id="rId3lijjq0sfnsg1173esg3s">
                    <w:r>
                      <w:rPr>
                        <w:rFonts w:ascii="Consolas" w:cs="Consolas" w:eastAsia="Consolas" w:hAnsi="Consolas"/>
                        <w:color w:val="6A7686"/>
                        <w:sz w:val="15"/>
                        <w:szCs w:val="15"/>
                      </w:rPr>
                      <w:t xml:space="preserve">rachel.stone@email.com</w:t>
                    </w:r>
                  </w:hyperlink>
                  <w:r>
                    <w:rPr>
                      <w:rFonts w:ascii="Consolas" w:cs="Consolas" w:eastAsia="Consolas" w:hAnsi="Consolas"/>
                      <w:color w:val="6A7686"/>
                      <w:sz w:val="15"/>
                      <w:szCs w:val="15"/>
                    </w:rPr>
                    <w:t xml:space="preserve"> · in/rachelstone</w:t>
                  </w:r>
                </w:p>
                <w:p>
                  <w:pPr>
                    <w:spacing w:before="80"/>
                    <w:jc w:val="right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1B5BA8"/>
                      <w:sz w:val="15"/>
                      <w:szCs w:val="15"/>
                      <w:shd w:fill="E5F0FB" w:color="auto" w:val="clear"/>
                    </w:rPr>
                    <w:t xml:space="preserve"> ● OPERATIONAL </w:t>
                  </w:r>
                </w:p>
              </w:tc>
            </w:tr>
          </w:tbl>
          <w:p>
            <w:pPr>
              <w:spacing w:after="180"/>
            </w:pPr>
          </w:p>
          <w:tbl>
            <w:tblPr>
              <w:tblW w:type="dxa" w:w="115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745"/>
              <w:gridCol w:w="180"/>
              <w:gridCol w:w="2745"/>
              <w:gridCol w:w="180"/>
              <w:gridCol w:w="2745"/>
              <w:gridCol w:w="180"/>
              <w:gridCol w:w="2745"/>
            </w:tblGrid>
            <w:tr>
              <w:tc>
                <w:tcPr>
                  <w:tcW w:type="dxa" w:w="2745"/>
                  <w:tcBorders>
                    <w:top w:val="single" w:color="E0E5EC" w:sz="4"/>
                    <w:left w:val="single" w:color="E0E5EC" w:sz="4"/>
                    <w:bottom w:val="single" w:color="E0E5EC" w:sz="4"/>
                    <w:right w:val="single" w:color="E0E5EC" w:sz="4"/>
                  </w:tcBorders>
                  <w:shd w:fill="FFFFFF" w:color="auto" w:val="clear"/>
                  <w:tcMar>
                    <w:top w:type="dxa" w:w="200"/>
                    <w:left w:type="dxa" w:w="220"/>
                    <w:bottom w:type="dxa" w:w="200"/>
                    <w:right w:type="dxa" w:w="220"/>
                  </w:tcMar>
                  <w:vAlign w:val="top"/>
                </w:tcPr>
                <w:p>
                  <w:r>
                    <w:rPr>
                      <w:rFonts w:ascii="Consolas" w:cs="Consolas" w:eastAsia="Consolas" w:hAnsi="Consolas"/>
                      <w:b/>
                      <w:bCs/>
                      <w:color w:val="8A94A3"/>
                      <w:spacing w:val="6"/>
                      <w:sz w:val="14"/>
                      <w:szCs w:val="14"/>
                    </w:rPr>
                    <w:t xml:space="preserve">UPTIME / SLO</w:t>
                  </w:r>
                </w:p>
                <w:p>
                  <w:pPr>
                    <w:spacing w:after="100" w:before="100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1F73D0"/>
                      <w:sz w:val="39"/>
                      <w:szCs w:val="39"/>
                    </w:rPr>
                    <w:t xml:space="preserve">99.99%</w:t>
                  </w:r>
                </w:p>
                <w:tbl>
                  <w:tblPr>
                    <w:tblW w:type="dxa" w:w="2305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329"/>
                    <w:gridCol w:w="329"/>
                    <w:gridCol w:w="329"/>
                    <w:gridCol w:w="329"/>
                    <w:gridCol w:w="329"/>
                    <w:gridCol w:w="329"/>
                    <w:gridCol w:w="329"/>
                  </w:tblGrid>
                  <w:tr>
                    <w:tc>
                      <w:tcPr>
                        <w:tcW w:type="dxa" w:w="100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C2DBF2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30"/>
                        </w:tcMar>
                      </w:tcPr>
                      <w:p>
                        <w:pPr>
                          <w:spacing w:line="96" w:lineRule="exact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100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C2DBF2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30"/>
                        </w:tcMar>
                      </w:tcPr>
                      <w:p>
                        <w:pPr>
                          <w:spacing w:line="128" w:lineRule="exact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100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C2DBF2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30"/>
                        </w:tcMar>
                      </w:tcPr>
                      <w:p>
                        <w:pPr>
                          <w:spacing w:line="112" w:lineRule="exact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100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1F73D0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30"/>
                        </w:tcMar>
                      </w:tcPr>
                      <w:p>
                        <w:pPr>
                          <w:spacing w:line="152" w:lineRule="exact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100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C2DBF2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30"/>
                        </w:tcMar>
                      </w:tcPr>
                      <w:p>
                        <w:pPr>
                          <w:spacing w:line="136" w:lineRule="exact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100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1F73D0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30"/>
                        </w:tcMar>
                      </w:tcPr>
                      <w:p>
                        <w:pPr>
                          <w:spacing w:line="160" w:lineRule="exact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100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C2DBF2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line="125" w:lineRule="exact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type="dxa" w:w="18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2745"/>
                  <w:tcBorders>
                    <w:top w:val="single" w:color="E0E5EC" w:sz="4"/>
                    <w:left w:val="single" w:color="E0E5EC" w:sz="4"/>
                    <w:bottom w:val="single" w:color="E0E5EC" w:sz="4"/>
                    <w:right w:val="single" w:color="E0E5EC" w:sz="4"/>
                  </w:tcBorders>
                  <w:shd w:fill="FFFFFF" w:color="auto" w:val="clear"/>
                  <w:tcMar>
                    <w:top w:type="dxa" w:w="200"/>
                    <w:left w:type="dxa" w:w="220"/>
                    <w:bottom w:type="dxa" w:w="200"/>
                    <w:right w:type="dxa" w:w="220"/>
                  </w:tcMar>
                  <w:vAlign w:val="top"/>
                </w:tcPr>
                <w:p>
                  <w:r>
                    <w:rPr>
                      <w:rFonts w:ascii="Consolas" w:cs="Consolas" w:eastAsia="Consolas" w:hAnsi="Consolas"/>
                      <w:b/>
                      <w:bCs/>
                      <w:color w:val="8A94A3"/>
                      <w:spacing w:val="6"/>
                      <w:sz w:val="14"/>
                      <w:szCs w:val="14"/>
                    </w:rPr>
                    <w:t xml:space="preserve">MTTR</w:t>
                  </w:r>
                </w:p>
                <w:p>
                  <w:pPr>
                    <w:spacing w:after="100" w:before="100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111923"/>
                      <w:sz w:val="39"/>
                      <w:szCs w:val="39"/>
                    </w:rPr>
                    <w:t xml:space="preserve">12 min</w:t>
                  </w:r>
                </w:p>
                <w:p>
                  <w:r>
                    <w:rPr>
                      <w:rFonts w:ascii="Consolas" w:cs="Consolas" w:eastAsia="Consolas" w:hAnsi="Consolas"/>
                      <w:color w:val="1F73D0"/>
                      <w:sz w:val="15"/>
                      <w:szCs w:val="15"/>
                    </w:rPr>
                    <w:t xml:space="preserve">▼ 64% YoY</w:t>
                  </w:r>
                </w:p>
              </w:tc>
              <w:tc>
                <w:tcPr>
                  <w:tcW w:type="dxa" w:w="18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2745"/>
                  <w:tcBorders>
                    <w:top w:val="single" w:color="E0E5EC" w:sz="4"/>
                    <w:left w:val="single" w:color="E0E5EC" w:sz="4"/>
                    <w:bottom w:val="single" w:color="E0E5EC" w:sz="4"/>
                    <w:right w:val="single" w:color="E0E5EC" w:sz="4"/>
                  </w:tcBorders>
                  <w:shd w:fill="FFFFFF" w:color="auto" w:val="clear"/>
                  <w:tcMar>
                    <w:top w:type="dxa" w:w="200"/>
                    <w:left w:type="dxa" w:w="220"/>
                    <w:bottom w:type="dxa" w:w="200"/>
                    <w:right w:type="dxa" w:w="220"/>
                  </w:tcMar>
                  <w:vAlign w:val="top"/>
                </w:tcPr>
                <w:p>
                  <w:r>
                    <w:rPr>
                      <w:rFonts w:ascii="Consolas" w:cs="Consolas" w:eastAsia="Consolas" w:hAnsi="Consolas"/>
                      <w:b/>
                      <w:bCs/>
                      <w:color w:val="8A94A3"/>
                      <w:spacing w:val="6"/>
                      <w:sz w:val="14"/>
                      <w:szCs w:val="14"/>
                    </w:rPr>
                    <w:t xml:space="preserve">ERROR BUDGET</w:t>
                  </w:r>
                </w:p>
                <w:p>
                  <w:pPr>
                    <w:spacing w:after="100" w:before="100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111923"/>
                      <w:sz w:val="39"/>
                      <w:szCs w:val="39"/>
                    </w:rPr>
                    <w:t xml:space="preserve">87%</w:t>
                  </w:r>
                </w:p>
                <w:tbl>
                  <w:tblPr>
                    <w:tblW w:type="dxa" w:w="2305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2005"/>
                    <w:gridCol w:w="300"/>
                  </w:tblGrid>
                  <w:tr>
                    <w:trPr>
                      <w:trHeight w:val="110" w:hRule="exact"/>
                    </w:trPr>
                    <w:tc>
                      <w:tcPr>
                        <w:tcW w:type="dxa" w:w="2005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1F73D0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line="110" w:lineRule="exact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300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EEF1F5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line="110" w:lineRule="exact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type="dxa" w:w="18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2745"/>
                  <w:tcBorders>
                    <w:top w:val="single" w:color="E0E5EC" w:sz="4"/>
                    <w:left w:val="single" w:color="E0E5EC" w:sz="4"/>
                    <w:bottom w:val="single" w:color="E0E5EC" w:sz="4"/>
                    <w:right w:val="single" w:color="E0E5EC" w:sz="4"/>
                  </w:tcBorders>
                  <w:shd w:fill="FFFFFF" w:color="auto" w:val="clear"/>
                  <w:tcMar>
                    <w:top w:type="dxa" w:w="200"/>
                    <w:left w:type="dxa" w:w="220"/>
                    <w:bottom w:type="dxa" w:w="200"/>
                    <w:right w:type="dxa" w:w="220"/>
                  </w:tcMar>
                  <w:vAlign w:val="top"/>
                </w:tcPr>
                <w:p>
                  <w:r>
                    <w:rPr>
                      <w:rFonts w:ascii="Consolas" w:cs="Consolas" w:eastAsia="Consolas" w:hAnsi="Consolas"/>
                      <w:b/>
                      <w:bCs/>
                      <w:color w:val="8A94A3"/>
                      <w:spacing w:val="6"/>
                      <w:sz w:val="14"/>
                      <w:szCs w:val="14"/>
                    </w:rPr>
                    <w:t xml:space="preserve">DEPLOYS / DAY</w:t>
                  </w:r>
                </w:p>
                <w:p>
                  <w:pPr>
                    <w:spacing w:after="100" w:before="100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111923"/>
                      <w:sz w:val="39"/>
                      <w:szCs w:val="39"/>
                    </w:rPr>
                    <w:t xml:space="preserve">40+</w:t>
                  </w:r>
                </w:p>
                <w:p>
                  <w:r>
                    <w:rPr>
                      <w:rFonts w:ascii="Consolas" w:cs="Consolas" w:eastAsia="Consolas" w:hAnsi="Consolas"/>
                      <w:color w:val="5A667A"/>
                      <w:sz w:val="15"/>
                      <w:szCs w:val="15"/>
                    </w:rPr>
                    <w:t xml:space="preserve">0 rollbacks/wk</w:t>
                  </w:r>
                </w:p>
              </w:tc>
            </w:tr>
          </w:tbl>
          <w:p>
            <w:pPr>
              <w:spacing w:after="180"/>
            </w:pPr>
          </w:p>
          <w:tbl>
            <w:tblPr>
              <w:tblW w:type="dxa" w:w="11520"/>
              <w:tblBorders>
                <w:top w:val="single" w:color="E0E5EC" w:sz="4"/>
                <w:left w:val="single" w:color="E0E5EC" w:sz="4"/>
                <w:bottom w:val="single" w:color="E0E5EC" w:sz="4"/>
                <w:right w:val="single" w:color="E0E5EC" w:sz="4"/>
                <w:insideH w:val="none"/>
                <w:insideV w:val="none"/>
              </w:tblBorders>
              <w:tblLayout w:type="fixed"/>
            </w:tblPr>
            <w:tblGrid>
              <w:gridCol w:w="11520"/>
            </w:tblGrid>
            <w:tr>
              <w:tc>
                <w:tcPr>
                  <w:tcW w:type="dxa" w:w="11520"/>
                  <w:tcBorders>
                    <w:top w:val="none"/>
                    <w:left w:val="none"/>
                    <w:bottom w:val="none"/>
                    <w:right w:val="none"/>
                  </w:tcBorders>
                  <w:shd w:fill="FFFFFF" w:color="auto" w:val="clear"/>
                  <w:tcMar>
                    <w:top w:type="dxa" w:w="200"/>
                    <w:left w:type="dxa" w:w="320"/>
                    <w:bottom w:type="dxa" w:w="200"/>
                    <w:right w:type="dxa" w:w="32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color w:val="33414F"/>
                      <w:sz w:val="20"/>
                      <w:szCs w:val="20"/>
                    </w:rPr>
                    <w:t xml:space="preserve">Site reliability engineer who keeps high-traffic systems fast and always-on. Nine years defining SLOs, automating toil away, and leading incident response for platforms serving millions of requests per minute. I make reliability a feature — measured, budgeted, and engineered.</w:t>
                  </w:r>
                </w:p>
              </w:tc>
            </w:tr>
          </w:tbl>
          <w:p>
            <w:pPr>
              <w:spacing w:after="180"/>
            </w:pPr>
          </w:p>
          <w:tbl>
            <w:tblPr>
              <w:tblW w:type="dxa" w:w="115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068"/>
              <w:gridCol w:w="300"/>
              <w:gridCol w:w="4152"/>
            </w:tblGrid>
            <w:tr>
              <w:tc>
                <w:tcPr>
                  <w:tcW w:type="dxa" w:w="7068"/>
                  <w:tcBorders>
                    <w:top w:val="none"/>
                    <w:left w:val="none"/>
                    <w:bottom w:val="none"/>
                    <w:right w:val="none"/>
                  </w:tcBorders>
                  <w:vAlign w:val="top"/>
                </w:tcPr>
                <w:tbl>
                  <w:tblPr>
                    <w:tblW w:type="dxa" w:w="7068"/>
                    <w:tblBorders>
                      <w:top w:val="single" w:color="E0E5EC" w:sz="4"/>
                      <w:left w:val="single" w:color="E0E5EC" w:sz="4"/>
                      <w:bottom w:val="single" w:color="E0E5EC" w:sz="4"/>
                      <w:right w:val="single" w:color="E0E5EC" w:sz="4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7068"/>
                  </w:tblGrid>
                  <w:tr>
                    <w:tc>
                      <w:tcPr>
                        <w:tcW w:type="dxa" w:w="7068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FFFFFF" w:color="auto" w:val="clear"/>
                        <w:tcMar>
                          <w:top w:type="dxa" w:w="260"/>
                          <w:left w:type="dxa" w:w="320"/>
                          <w:bottom w:type="dxa" w:w="260"/>
                          <w:right w:type="dxa" w:w="320"/>
                        </w:tcMar>
                        <w:vAlign w:val="top"/>
                      </w:tcPr>
                      <w:p>
                        <w:pPr>
                          <w:spacing w:after="130"/>
                        </w:pPr>
                        <w:r>
                          <w:rPr>
                            <w:color w:val="1F73D0"/>
                            <w:sz w:val="20"/>
                            <w:szCs w:val="20"/>
                          </w:rPr>
                          <w:t xml:space="preserve">▪ </w:t>
                        </w:r>
                        <w:r>
                          <w:rPr>
                            <w:rFonts w:ascii="Trebuchet MS" w:cs="Trebuchet MS" w:eastAsia="Trebuchet MS" w:hAnsi="Trebuchet MS"/>
                            <w:b/>
                            <w:bCs/>
                            <w:color w:val="111923"/>
                            <w:sz w:val="21"/>
                            <w:szCs w:val="21"/>
                          </w:rPr>
                          <w:t xml:space="preserve">Experience</w:t>
                        </w:r>
                      </w:p>
                      <w:tbl>
                        <w:tblPr>
                          <w:tblW w:type="dxa" w:w="6428"/>
                          <w:tblBorders>
                            <w:top w:val="none"/>
                            <w:left w:val="none"/>
                            <w:bottom w:val="none"/>
                            <w:right w:val="none"/>
                            <w:insideH w:val="none"/>
                            <w:insideV w:val="none"/>
                          </w:tblBorders>
                          <w:tblLayout w:type="fixed"/>
                        </w:tblPr>
                        <w:tblGrid>
                          <w:gridCol w:w="4828"/>
                          <w:gridCol w:w="1600"/>
                        </w:tblGrid>
                        <w:tr>
                          <w:tc>
                            <w:tcPr>
                              <w:tcW w:type="dxa" w:w="4828"/>
                              <w:tcBorders>
                                <w:top w:val="none"/>
                                <w:left w:val="none"/>
                                <w:bottom w:val="none"/>
                                <w:right w:val="none"/>
                              </w:tcBorders>
                              <w:tcMar>
                                <w:top w:type="dxa" w:w="0"/>
                                <w:left w:type="dxa" w:w="0"/>
                                <w:bottom w:type="dxa" w:w="0"/>
                                <w:right w:type="dxa" w:w="0"/>
                              </w:tcMar>
                              <w:vAlign w:val="bottom"/>
                            </w:tcPr>
                            <w:p>
                              <w:r>
                                <w:rPr>
                                  <w:rFonts w:ascii="Calibri" w:cs="Calibri" w:eastAsia="Calibri" w:hAnsi="Calibri"/>
                                  <w:b/>
                                  <w:bCs/>
                                  <w:color w:val="111923"/>
                                  <w:sz w:val="20"/>
                                  <w:szCs w:val="20"/>
                                </w:rPr>
                                <w:t xml:space="preserve">Senior Site Reliability Engineer</w:t>
                              </w:r>
                            </w:p>
                          </w:tc>
                          <w:tc>
                            <w:tcPr>
                              <w:tcW w:type="dxa" w:w="1600"/>
                              <w:tcBorders>
                                <w:top w:val="none"/>
                                <w:left w:val="none"/>
                                <w:bottom w:val="none"/>
                                <w:right w:val="none"/>
                              </w:tcBorders>
                              <w:tcMar>
                                <w:top w:type="dxa" w:w="0"/>
                                <w:left w:type="dxa" w:w="0"/>
                                <w:bottom w:type="dxa" w:w="0"/>
                                <w:right w:type="dxa" w:w="0"/>
                              </w:tcMar>
                              <w:vAlign w:val="bottom"/>
                            </w:tcPr>
                            <w:p>
                              <w:pPr>
                                <w:jc w:val="right"/>
                              </w:pPr>
                              <w:r>
                                <w:rPr>
                                  <w:rFonts w:ascii="Consolas" w:cs="Consolas" w:eastAsia="Consolas" w:hAnsi="Consolas"/>
                                  <w:color w:val="94A0AF"/>
                                  <w:sz w:val="15"/>
                                  <w:szCs w:val="15"/>
                                </w:rPr>
                                <w:t xml:space="preserve">2021 — Present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55" w:before="40"/>
                        </w:pPr>
                        <w:r>
                          <w:rPr>
                            <w:rFonts w:ascii="Consolas" w:cs="Consolas" w:eastAsia="Consolas" w:hAnsi="Consolas"/>
                            <w:color w:val="1F73D0"/>
                            <w:sz w:val="17"/>
                            <w:szCs w:val="17"/>
                          </w:rPr>
                          <w:t xml:space="preserve">Snowflake — Seattle, WA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34"/>
                        </w:pPr>
                        <w:r>
                          <w:rPr>
                            <w:rFonts w:ascii="Calibri" w:cs="Calibri" w:eastAsia="Calibri" w:hAnsi="Calibri"/>
                            <w:color w:val="33414F"/>
                            <w:sz w:val="19"/>
                            <w:szCs w:val="19"/>
                          </w:rPr>
                          <w:t xml:space="preserve">Defined SLOs and error budgets across 30 services; drove uptime from 99.9% to 99.99%.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34"/>
                        </w:pPr>
                        <w:r>
                          <w:rPr>
                            <w:rFonts w:ascii="Calibri" w:cs="Calibri" w:eastAsia="Calibri" w:hAnsi="Calibri"/>
                            <w:color w:val="33414F"/>
                            <w:sz w:val="19"/>
                            <w:szCs w:val="19"/>
                          </w:rPr>
                          <w:t xml:space="preserve">Cut MTTR 64% with better alerting, runbooks, and automated remediation.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34"/>
                        </w:pPr>
                        <w:r>
                          <w:rPr>
                            <w:rFonts w:ascii="Calibri" w:cs="Calibri" w:eastAsia="Calibri" w:hAnsi="Calibri"/>
                            <w:color w:val="33414F"/>
                            <w:sz w:val="19"/>
                            <w:szCs w:val="19"/>
                          </w:rPr>
                          <w:t xml:space="preserve">Lead incident command for Sev-1s; run blameless postmortems.</w:t>
                        </w:r>
                      </w:p>
                      <w:p>
                        <w:pPr>
                          <w:spacing w:after="180"/>
                        </w:pPr>
                      </w:p>
                      <w:tbl>
                        <w:tblPr>
                          <w:tblW w:type="dxa" w:w="6428"/>
                          <w:tblBorders>
                            <w:top w:val="none"/>
                            <w:left w:val="none"/>
                            <w:bottom w:val="none"/>
                            <w:right w:val="none"/>
                            <w:insideH w:val="none"/>
                            <w:insideV w:val="none"/>
                          </w:tblBorders>
                          <w:tblLayout w:type="fixed"/>
                        </w:tblPr>
                        <w:tblGrid>
                          <w:gridCol w:w="4828"/>
                          <w:gridCol w:w="1600"/>
                        </w:tblGrid>
                        <w:tr>
                          <w:tc>
                            <w:tcPr>
                              <w:tcW w:type="dxa" w:w="4828"/>
                              <w:tcBorders>
                                <w:top w:val="none"/>
                                <w:left w:val="none"/>
                                <w:bottom w:val="none"/>
                                <w:right w:val="none"/>
                              </w:tcBorders>
                              <w:tcMar>
                                <w:top w:type="dxa" w:w="0"/>
                                <w:left w:type="dxa" w:w="0"/>
                                <w:bottom w:type="dxa" w:w="0"/>
                                <w:right w:type="dxa" w:w="0"/>
                              </w:tcMar>
                              <w:vAlign w:val="bottom"/>
                            </w:tcPr>
                            <w:p>
                              <w:r>
                                <w:rPr>
                                  <w:rFonts w:ascii="Calibri" w:cs="Calibri" w:eastAsia="Calibri" w:hAnsi="Calibri"/>
                                  <w:b/>
                                  <w:bCs/>
                                  <w:color w:val="111923"/>
                                  <w:sz w:val="20"/>
                                  <w:szCs w:val="20"/>
                                </w:rPr>
                                <w:t xml:space="preserve">Site Reliability Engineer</w:t>
                              </w:r>
                            </w:p>
                          </w:tc>
                          <w:tc>
                            <w:tcPr>
                              <w:tcW w:type="dxa" w:w="1600"/>
                              <w:tcBorders>
                                <w:top w:val="none"/>
                                <w:left w:val="none"/>
                                <w:bottom w:val="none"/>
                                <w:right w:val="none"/>
                              </w:tcBorders>
                              <w:tcMar>
                                <w:top w:type="dxa" w:w="0"/>
                                <w:left w:type="dxa" w:w="0"/>
                                <w:bottom w:type="dxa" w:w="0"/>
                                <w:right w:type="dxa" w:w="0"/>
                              </w:tcMar>
                              <w:vAlign w:val="bottom"/>
                            </w:tcPr>
                            <w:p>
                              <w:pPr>
                                <w:jc w:val="right"/>
                              </w:pPr>
                              <w:r>
                                <w:rPr>
                                  <w:rFonts w:ascii="Consolas" w:cs="Consolas" w:eastAsia="Consolas" w:hAnsi="Consolas"/>
                                  <w:color w:val="94A0AF"/>
                                  <w:sz w:val="15"/>
                                  <w:szCs w:val="15"/>
                                </w:rPr>
                                <w:t xml:space="preserve">2018 — 2021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55" w:before="40"/>
                        </w:pPr>
                        <w:r>
                          <w:rPr>
                            <w:rFonts w:ascii="Consolas" w:cs="Consolas" w:eastAsia="Consolas" w:hAnsi="Consolas"/>
                            <w:color w:val="1F73D0"/>
                            <w:sz w:val="17"/>
                            <w:szCs w:val="17"/>
                          </w:rPr>
                          <w:t xml:space="preserve">Zillow — Seattle, WA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34"/>
                        </w:pPr>
                        <w:r>
                          <w:rPr>
                            <w:rFonts w:ascii="Calibri" w:cs="Calibri" w:eastAsia="Calibri" w:hAnsi="Calibri"/>
                            <w:color w:val="33414F"/>
                            <w:sz w:val="19"/>
                            <w:szCs w:val="19"/>
                          </w:rPr>
                          <w:t xml:space="preserve">Built autoscaling and capacity models that absorbed 4× traffic peaks.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34"/>
                        </w:pPr>
                        <w:r>
                          <w:rPr>
                            <w:rFonts w:ascii="Calibri" w:cs="Calibri" w:eastAsia="Calibri" w:hAnsi="Calibri"/>
                            <w:color w:val="33414F"/>
                            <w:sz w:val="19"/>
                            <w:szCs w:val="19"/>
                          </w:rPr>
                          <w:t xml:space="preserve">Automated toil with Python/Go operators, reclaiming ~20 eng-hours/week.</w:t>
                        </w:r>
                      </w:p>
                      <w:p>
                        <w:pPr>
                          <w:spacing w:after="180"/>
                        </w:pPr>
                      </w:p>
                      <w:tbl>
                        <w:tblPr>
                          <w:tblW w:type="dxa" w:w="6428"/>
                          <w:tblBorders>
                            <w:top w:val="none"/>
                            <w:left w:val="none"/>
                            <w:bottom w:val="none"/>
                            <w:right w:val="none"/>
                            <w:insideH w:val="none"/>
                            <w:insideV w:val="none"/>
                          </w:tblBorders>
                          <w:tblLayout w:type="fixed"/>
                        </w:tblPr>
                        <w:tblGrid>
                          <w:gridCol w:w="4828"/>
                          <w:gridCol w:w="1600"/>
                        </w:tblGrid>
                        <w:tr>
                          <w:tc>
                            <w:tcPr>
                              <w:tcW w:type="dxa" w:w="4828"/>
                              <w:tcBorders>
                                <w:top w:val="none"/>
                                <w:left w:val="none"/>
                                <w:bottom w:val="none"/>
                                <w:right w:val="none"/>
                              </w:tcBorders>
                              <w:tcMar>
                                <w:top w:type="dxa" w:w="0"/>
                                <w:left w:type="dxa" w:w="0"/>
                                <w:bottom w:type="dxa" w:w="0"/>
                                <w:right w:type="dxa" w:w="0"/>
                              </w:tcMar>
                              <w:vAlign w:val="bottom"/>
                            </w:tcPr>
                            <w:p>
                              <w:r>
                                <w:rPr>
                                  <w:rFonts w:ascii="Calibri" w:cs="Calibri" w:eastAsia="Calibri" w:hAnsi="Calibri"/>
                                  <w:b/>
                                  <w:bCs/>
                                  <w:color w:val="111923"/>
                                  <w:sz w:val="20"/>
                                  <w:szCs w:val="20"/>
                                </w:rPr>
                                <w:t xml:space="preserve">Systems Engineer</w:t>
                              </w:r>
                            </w:p>
                          </w:tc>
                          <w:tc>
                            <w:tcPr>
                              <w:tcW w:type="dxa" w:w="1600"/>
                              <w:tcBorders>
                                <w:top w:val="none"/>
                                <w:left w:val="none"/>
                                <w:bottom w:val="none"/>
                                <w:right w:val="none"/>
                              </w:tcBorders>
                              <w:tcMar>
                                <w:top w:type="dxa" w:w="0"/>
                                <w:left w:type="dxa" w:w="0"/>
                                <w:bottom w:type="dxa" w:w="0"/>
                                <w:right w:type="dxa" w:w="0"/>
                              </w:tcMar>
                              <w:vAlign w:val="bottom"/>
                            </w:tcPr>
                            <w:p>
                              <w:pPr>
                                <w:jc w:val="right"/>
                              </w:pPr>
                              <w:r>
                                <w:rPr>
                                  <w:rFonts w:ascii="Consolas" w:cs="Consolas" w:eastAsia="Consolas" w:hAnsi="Consolas"/>
                                  <w:color w:val="94A0AF"/>
                                  <w:sz w:val="15"/>
                                  <w:szCs w:val="15"/>
                                </w:rPr>
                                <w:t xml:space="preserve">2016 — 2018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55" w:before="40"/>
                        </w:pPr>
                        <w:r>
                          <w:rPr>
                            <w:rFonts w:ascii="Consolas" w:cs="Consolas" w:eastAsia="Consolas" w:hAnsi="Consolas"/>
                            <w:color w:val="1F73D0"/>
                            <w:sz w:val="17"/>
                            <w:szCs w:val="17"/>
                          </w:rPr>
                          <w:t xml:space="preserve">Expedia — Bellevue, WA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34"/>
                        </w:pPr>
                        <w:r>
                          <w:rPr>
                            <w:rFonts w:ascii="Calibri" w:cs="Calibri" w:eastAsia="Calibri" w:hAnsi="Calibri"/>
                            <w:color w:val="33414F"/>
                            <w:sz w:val="19"/>
                            <w:szCs w:val="19"/>
                          </w:rPr>
                          <w:t xml:space="preserve">Managed Linux fleets and on-call rotations for booking systems.</w:t>
                        </w:r>
                      </w:p>
                      <w:p>
                        <w:pPr>
                          <w:spacing w:after="0"/>
                        </w:pPr>
                      </w:p>
                    </w:tc>
                  </w:tr>
                </w:tbl>
                <w:p/>
              </w:tc>
              <w:tc>
                <w:tcPr>
                  <w:tcW w:type="dxa" w:w="300"/>
                  <w:tcBorders>
                    <w:top w:val="none"/>
                    <w:left w:val="none"/>
                    <w:bottom w:val="none"/>
                    <w:right w:val="none"/>
                  </w:tcBorders>
                  <w:shd w:fill="E7EFF8" w:color="auto" w:val="clear"/>
                </w:tcPr>
                <w:p/>
              </w:tc>
              <w:tc>
                <w:tcPr>
                  <w:tcW w:type="dxa" w:w="4152"/>
                  <w:tcBorders>
                    <w:top w:val="none"/>
                    <w:left w:val="none"/>
                    <w:bottom w:val="none"/>
                    <w:right w:val="none"/>
                  </w:tcBorders>
                  <w:shd w:fill="E7EFF8" w:color="auto" w:val="clear"/>
                  <w:vAlign w:val="top"/>
                </w:tcPr>
                <w:tbl>
                  <w:tblPr>
                    <w:tblW w:type="dxa" w:w="3592"/>
                    <w:tblBorders>
                      <w:top w:val="single" w:color="E0E5EC" w:sz="4"/>
                      <w:left w:val="single" w:color="E0E5EC" w:sz="4"/>
                      <w:bottom w:val="single" w:color="E0E5EC" w:sz="4"/>
                      <w:right w:val="single" w:color="E0E5EC" w:sz="4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3592"/>
                  </w:tblGrid>
                  <w:tr>
                    <w:tc>
                      <w:tcPr>
                        <w:tcW w:type="dxa" w:w="3592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FFFFFF" w:color="auto" w:val="clear"/>
                        <w:tcMar>
                          <w:top w:type="dxa" w:w="260"/>
                          <w:left w:type="dxa" w:w="320"/>
                          <w:bottom w:type="dxa" w:w="260"/>
                          <w:right w:type="dxa" w:w="320"/>
                        </w:tcMar>
                        <w:vAlign w:val="top"/>
                      </w:tcPr>
                      <w:p>
                        <w:pPr>
                          <w:spacing w:after="120"/>
                        </w:pPr>
                        <w:r>
                          <w:rPr>
                            <w:rFonts w:ascii="Trebuchet MS" w:cs="Trebuchet MS" w:eastAsia="Trebuchet MS" w:hAnsi="Trebuchet MS"/>
                            <w:b/>
                            <w:bCs/>
                            <w:color w:val="111923"/>
                            <w:sz w:val="20"/>
                            <w:szCs w:val="20"/>
                          </w:rPr>
                          <w:t xml:space="preserve">Stack</w:t>
                        </w:r>
                      </w:p>
                      <w:p>
                        <w:pPr>
                          <w:spacing w:line="320" w:lineRule="atLeast"/>
                        </w:pPr>
                        <w:r>
                          <w:rPr>
                            <w:rFonts w:ascii="Consolas" w:cs="Consolas" w:eastAsia="Consolas" w:hAnsi="Consolas"/>
                            <w:color w:val="15487E"/>
                            <w:sz w:val="15"/>
                            <w:szCs w:val="15"/>
                            <w:shd w:fill="E8F1FB" w:color="auto" w:val="clear"/>
                          </w:rPr>
                          <w:t xml:space="preserve"> Kubernetes 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  </w:t>
                        </w:r>
                        <w:r>
                          <w:rPr>
                            <w:rFonts w:ascii="Consolas" w:cs="Consolas" w:eastAsia="Consolas" w:hAnsi="Consolas"/>
                            <w:color w:val="15487E"/>
                            <w:sz w:val="15"/>
                            <w:szCs w:val="15"/>
                            <w:shd w:fill="E8F1FB" w:color="auto" w:val="clear"/>
                          </w:rPr>
                          <w:t xml:space="preserve"> Prometheus 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  </w:t>
                        </w:r>
                        <w:r>
                          <w:rPr>
                            <w:rFonts w:ascii="Consolas" w:cs="Consolas" w:eastAsia="Consolas" w:hAnsi="Consolas"/>
                            <w:color w:val="15487E"/>
                            <w:sz w:val="15"/>
                            <w:szCs w:val="15"/>
                            <w:shd w:fill="E8F1FB" w:color="auto" w:val="clear"/>
                          </w:rPr>
                          <w:t xml:space="preserve"> Grafana 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  </w:t>
                        </w:r>
                        <w:r>
                          <w:rPr>
                            <w:rFonts w:ascii="Consolas" w:cs="Consolas" w:eastAsia="Consolas" w:hAnsi="Consolas"/>
                            <w:color w:val="15487E"/>
                            <w:sz w:val="15"/>
                            <w:szCs w:val="15"/>
                            <w:shd w:fill="E8F1FB" w:color="auto" w:val="clear"/>
                          </w:rPr>
                          <w:t xml:space="preserve"> Terraform 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  </w:t>
                        </w:r>
                        <w:r>
                          <w:rPr>
                            <w:rFonts w:ascii="Consolas" w:cs="Consolas" w:eastAsia="Consolas" w:hAnsi="Consolas"/>
                            <w:color w:val="15487E"/>
                            <w:sz w:val="15"/>
                            <w:szCs w:val="15"/>
                            <w:shd w:fill="E8F1FB" w:color="auto" w:val="clear"/>
                          </w:rPr>
                          <w:t xml:space="preserve"> Go · Python 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  </w:t>
                        </w:r>
                        <w:r>
                          <w:rPr>
                            <w:rFonts w:ascii="Consolas" w:cs="Consolas" w:eastAsia="Consolas" w:hAnsi="Consolas"/>
                            <w:color w:val="15487E"/>
                            <w:sz w:val="15"/>
                            <w:szCs w:val="15"/>
                            <w:shd w:fill="E8F1FB" w:color="auto" w:val="clear"/>
                          </w:rPr>
                          <w:t xml:space="preserve"> AWS </w:t>
                        </w:r>
                      </w:p>
                    </w:tc>
                  </w:tr>
                </w:tbl>
                <w:p>
                  <w:pPr>
                    <w:spacing w:after="180"/>
                  </w:pPr>
                </w:p>
                <w:tbl>
                  <w:tblPr>
                    <w:tblW w:type="dxa" w:w="3592"/>
                    <w:tblBorders>
                      <w:top w:val="single" w:color="E0E5EC" w:sz="4"/>
                      <w:left w:val="single" w:color="E0E5EC" w:sz="4"/>
                      <w:bottom w:val="single" w:color="E0E5EC" w:sz="4"/>
                      <w:right w:val="single" w:color="E0E5EC" w:sz="4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3592"/>
                  </w:tblGrid>
                  <w:tr>
                    <w:tc>
                      <w:tcPr>
                        <w:tcW w:type="dxa" w:w="3592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FFFFFF" w:color="auto" w:val="clear"/>
                        <w:tcMar>
                          <w:top w:type="dxa" w:w="260"/>
                          <w:left w:type="dxa" w:w="320"/>
                          <w:bottom w:type="dxa" w:w="260"/>
                          <w:right w:type="dxa" w:w="320"/>
                        </w:tcMar>
                        <w:vAlign w:val="top"/>
                      </w:tcPr>
                      <w:p>
                        <w:pPr>
                          <w:spacing w:after="80"/>
                        </w:pPr>
                        <w:r>
                          <w:rPr>
                            <w:rFonts w:ascii="Trebuchet MS" w:cs="Trebuchet MS" w:eastAsia="Trebuchet MS" w:hAnsi="Trebuchet MS"/>
                            <w:b/>
                            <w:bCs/>
                            <w:color w:val="111923"/>
                            <w:sz w:val="20"/>
                            <w:szCs w:val="20"/>
                          </w:rPr>
                          <w:t xml:space="preserve">Certifications</w:t>
                        </w:r>
                      </w:p>
                      <w:p>
                        <w:r>
                          <w:rPr>
                            <w:rFonts w:ascii="Calibri" w:cs="Calibri" w:eastAsia="Calibri" w:hAnsi="Calibri"/>
                            <w:color w:val="33414F"/>
                            <w:sz w:val="18"/>
                            <w:szCs w:val="18"/>
                          </w:rPr>
                          <w:t xml:space="preserve">CKA · AWS SA Pro · Google Cloud PCA</w:t>
                        </w:r>
                      </w:p>
                    </w:tc>
                  </w:tr>
                </w:tbl>
                <w:p>
                  <w:pPr>
                    <w:spacing w:after="180"/>
                  </w:pPr>
                </w:p>
                <w:tbl>
                  <w:tblPr>
                    <w:tblW w:type="dxa" w:w="3592"/>
                    <w:tblBorders>
                      <w:top w:val="single" w:color="E0E5EC" w:sz="4"/>
                      <w:left w:val="single" w:color="E0E5EC" w:sz="4"/>
                      <w:bottom w:val="single" w:color="E0E5EC" w:sz="4"/>
                      <w:right w:val="single" w:color="E0E5EC" w:sz="4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3592"/>
                  </w:tblGrid>
                  <w:tr>
                    <w:tc>
                      <w:tcPr>
                        <w:tcW w:type="dxa" w:w="3592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FFFFFF" w:color="auto" w:val="clear"/>
                        <w:tcMar>
                          <w:top w:type="dxa" w:w="260"/>
                          <w:left w:type="dxa" w:w="320"/>
                          <w:bottom w:type="dxa" w:w="260"/>
                          <w:right w:type="dxa" w:w="320"/>
                        </w:tcMar>
                        <w:vAlign w:val="top"/>
                      </w:tcPr>
                      <w:p>
                        <w:pPr>
                          <w:spacing w:after="60"/>
                        </w:pPr>
                        <w:r>
                          <w:rPr>
                            <w:rFonts w:ascii="Trebuchet MS" w:cs="Trebuchet MS" w:eastAsia="Trebuchet MS" w:hAnsi="Trebuchet MS"/>
                            <w:b/>
                            <w:bCs/>
                            <w:color w:val="111923"/>
                            <w:sz w:val="20"/>
                            <w:szCs w:val="20"/>
                          </w:rPr>
                          <w:t xml:space="preserve">Education</w:t>
                        </w:r>
                      </w:p>
                      <w:p>
                        <w:r>
                          <w:rPr>
                            <w:rFonts w:ascii="Calibri" w:cs="Calibri" w:eastAsia="Calibri" w:hAnsi="Calibri"/>
                            <w:b/>
                            <w:bCs/>
                            <w:color w:val="111923"/>
                            <w:sz w:val="18"/>
                            <w:szCs w:val="18"/>
                          </w:rPr>
                          <w:t xml:space="preserve">B.S., Computer Engineering</w:t>
                        </w:r>
                      </w:p>
                      <w:p>
                        <w:r>
                          <w:rPr>
                            <w:rFonts w:ascii="Consolas" w:cs="Consolas" w:eastAsia="Consolas" w:hAnsi="Consolas"/>
                            <w:color w:val="8A94A3"/>
                            <w:sz w:val="16"/>
                            <w:szCs w:val="16"/>
                          </w:rPr>
                          <w:t xml:space="preserve">University of Washington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414F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3lijjq0sfnsg1173esg3s" Type="http://schemas.openxmlformats.org/officeDocument/2006/relationships/hyperlink" Target="mailto:rachel.stone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2026-06-20T18:23:40.630Z</dcterms:created>
  <dcterms:modified xsi:type="dcterms:W3CDTF">2026-06-20T18:23:40.630Z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