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Trebuchet MS" w:cs="Trebuchet MS" w:eastAsia="Trebuchet MS" w:hAnsi="Trebuchet MS"/>
          <w:b/>
          <w:bCs/>
          <w:color w:val="101a30"/>
          <w:sz w:val="63"/>
          <w:szCs w:val="63"/>
        </w:rPr>
        <w:t xml:space="preserve">Maya Thompson</w:t>
      </w:r>
    </w:p>
    <w:p>
      <w:pPr>
        <w:spacing w:before="120"/>
        <w:jc w:val="center"/>
      </w:pPr>
      <w:r>
        <w:rPr>
          <w:rFonts w:ascii="Trebuchet MS" w:cs="Trebuchet MS" w:eastAsia="Trebuchet MS" w:hAnsi="Trebuchet MS"/>
          <w:b/>
          <w:bCs/>
          <w:color w:val="2F6AD0"/>
          <w:spacing w:val="3"/>
          <w:sz w:val="19"/>
          <w:szCs w:val="19"/>
        </w:rPr>
        <w:t xml:space="preserve">HIGH SCHOOL SENIOR · SEEKING FIRST JOB</w:t>
      </w:r>
    </w:p>
    <w:p>
      <w:pPr>
        <w:spacing w:before="120"/>
        <w:jc w:val="center"/>
      </w:pPr>
      <w:r>
        <w:rPr>
          <w:rFonts w:ascii="Calibri" w:cs="Calibri" w:eastAsia="Calibri" w:hAnsi="Calibri"/>
          <w:color w:val="4f6ca4"/>
          <w:sz w:val="17"/>
          <w:szCs w:val="17"/>
        </w:rPr>
        <w:t xml:space="preserve">Asheville, NC 28801   ·   (828) 555-0173   ·   maya.thompson@email.com</w:t>
      </w:r>
    </w:p>
    <w:p>
      <w:pPr>
        <w:pBdr>
          <w:bottom w:val="single" w:color="e6edf9" w:sz="12"/>
        </w:pBdr>
        <w:spacing w:after="160" w:before="16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eaf0fa" w:color="auto" w:val="clear"/>
            <w:tcMar>
              <w:top w:type="dxa" w:w="150"/>
              <w:left w:type="dxa" w:w="230"/>
              <w:bottom w:type="dxa" w:w="150"/>
              <w:right w:type="dxa" w:w="230"/>
            </w:tcMar>
          </w:tcPr>
          <w:p>
            <w:pPr>
              <w:spacing w:line="285" w:lineRule="atLeast"/>
              <w:jc w:val="center"/>
            </w:pPr>
            <w:r>
              <w:rPr>
                <w:rFonts w:ascii="Calibri" w:cs="Calibri" w:eastAsia="Calibri" w:hAnsi="Calibri"/>
                <w:color w:val="2F3A52"/>
                <w:sz w:val="20"/>
                <w:szCs w:val="20"/>
              </w:rPr>
              <w:t xml:space="preserve">Reliable, friendly high-school senior looking for a first part-time job in retail or food service. Hard-working and punctual, with strong people skills from school activities and volunteering. Eager to learn, help customers, and be a dependable part of the team.</w:t>
            </w:r>
          </w:p>
        </w:tc>
      </w:tr>
    </w:tbl>
    <w:p>
      <w:pPr>
        <w:spacing w:after="200"/>
      </w:pPr>
    </w:p>
    <w:p>
      <w:pPr>
        <w:spacing w:after="120"/>
      </w:pPr>
      <w:r>
        <w:rPr>
          <w:rFonts w:ascii="Trebuchet MS" w:cs="Trebuchet MS" w:eastAsia="Trebuchet MS" w:hAnsi="Trebuchet MS"/>
          <w:b/>
          <w:bCs/>
          <w:color w:val="101a30"/>
          <w:sz w:val="23"/>
          <w:szCs w:val="23"/>
        </w:rPr>
        <w:t xml:space="preserve">What I Bring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500"/>
        <w:gridCol w:w="150"/>
        <w:gridCol w:w="3500"/>
        <w:gridCol w:w="150"/>
        <w:gridCol w:w="3500"/>
      </w:tblGrid>
      <w:tr>
        <w:tc>
          <w:tcPr>
            <w:tcW w:type="dxa" w:w="3500"/>
            <w:tcBorders>
              <w:top w:val="single" w:color="c5d5f2" w:sz="4"/>
              <w:left w:val="single" w:color="c5d5f2" w:sz="4"/>
              <w:bottom w:val="single" w:color="c5d5f2" w:sz="4"/>
              <w:right w:val="single" w:color="c5d5f2" w:sz="4"/>
            </w:tcBorders>
            <w:shd w:fill="e6edf9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452A8"/>
                <w:sz w:val="17"/>
                <w:szCs w:val="17"/>
              </w:rPr>
              <w:t xml:space="preserve">Friendly &amp; Helpful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c5d5f2" w:sz="4"/>
              <w:left w:val="single" w:color="c5d5f2" w:sz="4"/>
              <w:bottom w:val="single" w:color="c5d5f2" w:sz="4"/>
              <w:right w:val="single" w:color="c5d5f2" w:sz="4"/>
            </w:tcBorders>
            <w:shd w:fill="e6edf9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452A8"/>
                <w:sz w:val="17"/>
                <w:szCs w:val="17"/>
              </w:rPr>
              <w:t xml:space="preserve">Always On Time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c5d5f2" w:sz="4"/>
              <w:left w:val="single" w:color="c5d5f2" w:sz="4"/>
              <w:bottom w:val="single" w:color="c5d5f2" w:sz="4"/>
              <w:right w:val="single" w:color="c5d5f2" w:sz="4"/>
            </w:tcBorders>
            <w:shd w:fill="e6edf9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452A8"/>
                <w:sz w:val="17"/>
                <w:szCs w:val="17"/>
              </w:rPr>
              <w:t xml:space="preserve">Team Player</w:t>
            </w:r>
          </w:p>
        </w:tc>
      </w:tr>
      <w:tr>
        <w:trPr>
          <w:trHeight w:val="90" w:hRule="exac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</w:tr>
      <w:tr>
        <w:tc>
          <w:tcPr>
            <w:tcW w:type="dxa" w:w="3500"/>
            <w:tcBorders>
              <w:top w:val="single" w:color="c5d5f2" w:sz="4"/>
              <w:left w:val="single" w:color="c5d5f2" w:sz="4"/>
              <w:bottom w:val="single" w:color="c5d5f2" w:sz="4"/>
              <w:right w:val="single" w:color="c5d5f2" w:sz="4"/>
            </w:tcBorders>
            <w:shd w:fill="e6edf9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452A8"/>
                <w:sz w:val="17"/>
                <w:szCs w:val="17"/>
              </w:rPr>
              <w:t xml:space="preserve">Quick Learner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c5d5f2" w:sz="4"/>
              <w:left w:val="single" w:color="c5d5f2" w:sz="4"/>
              <w:bottom w:val="single" w:color="c5d5f2" w:sz="4"/>
              <w:right w:val="single" w:color="c5d5f2" w:sz="4"/>
            </w:tcBorders>
            <w:shd w:fill="e6edf9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452A8"/>
                <w:sz w:val="17"/>
                <w:szCs w:val="17"/>
              </w:rPr>
              <w:t xml:space="preserve">Cash Handling (Basic)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c5d5f2" w:sz="4"/>
              <w:left w:val="single" w:color="c5d5f2" w:sz="4"/>
              <w:bottom w:val="single" w:color="c5d5f2" w:sz="4"/>
              <w:right w:val="single" w:color="c5d5f2" w:sz="4"/>
            </w:tcBorders>
            <w:shd w:fill="e6edf9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452A8"/>
                <w:sz w:val="17"/>
                <w:szCs w:val="17"/>
              </w:rPr>
              <w:t xml:space="preserve">Customer Service</w:t>
            </w:r>
          </w:p>
        </w:tc>
      </w:tr>
    </w:tbl>
    <w:p>
      <w:pPr>
        <w:spacing w:after="220"/>
      </w:pPr>
    </w:p>
    <w:p>
      <w:pPr>
        <w:pBdr>
          <w:bottom w:val="single" w:color="2F6AD0" w:sz="12"/>
        </w:pBdr>
        <w:spacing w:after="110" w:before="0"/>
      </w:pPr>
      <w:r>
        <w:rPr>
          <w:rFonts w:ascii="Trebuchet MS" w:cs="Trebuchet MS" w:eastAsia="Trebuchet MS" w:hAnsi="Trebuchet MS"/>
          <w:b/>
          <w:bCs/>
          <w:color w:val="101a30"/>
          <w:sz w:val="23"/>
          <w:szCs w:val="23"/>
        </w:rPr>
        <w:t xml:space="preserve">Education</w:t>
      </w:r>
    </w:p>
    <w:p>
      <w:pPr>
        <w:spacing w:before="4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a30"/>
                <w:sz w:val="20"/>
                <w:szCs w:val="20"/>
              </w:rPr>
              <w:t xml:space="preserve">High School Diploma (Expected)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a84b8"/>
                <w:sz w:val="17"/>
                <w:szCs w:val="17"/>
              </w:rPr>
              <w:t xml:space="preserve">June 2026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F6AD0"/>
          <w:sz w:val="18"/>
          <w:szCs w:val="18"/>
        </w:rPr>
        <w:t xml:space="preserve">Asheville High School — Asheville, NC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3A52"/>
          <w:sz w:val="19"/>
          <w:szCs w:val="19"/>
        </w:rPr>
        <w:t xml:space="preserve">GPA: 3.6 / 4.0 · Honor Roll (4 semesters)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3A52"/>
          <w:sz w:val="19"/>
          <w:szCs w:val="19"/>
        </w:rPr>
        <w:t xml:space="preserve">Relevant classes: Business &amp; Marketing, Public Speaking, Personal Finance</w:t>
      </w:r>
    </w:p>
    <w:p>
      <w:pPr>
        <w:spacing w:after="0"/>
      </w:pPr>
    </w:p>
    <w:p>
      <w:pPr>
        <w:pBdr>
          <w:bottom w:val="single" w:color="2F6AD0" w:sz="12"/>
        </w:pBdr>
        <w:spacing w:after="110" w:before="60"/>
      </w:pPr>
      <w:r>
        <w:rPr>
          <w:rFonts w:ascii="Trebuchet MS" w:cs="Trebuchet MS" w:eastAsia="Trebuchet MS" w:hAnsi="Trebuchet MS"/>
          <w:b/>
          <w:bCs/>
          <w:color w:val="101a30"/>
          <w:sz w:val="23"/>
          <w:szCs w:val="23"/>
        </w:rPr>
        <w:t xml:space="preserve">Activities &amp; Volunteer Work</w:t>
      </w:r>
    </w:p>
    <w:p>
      <w:pPr>
        <w:spacing w:before="4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a30"/>
                <w:sz w:val="20"/>
                <w:szCs w:val="20"/>
              </w:rPr>
              <w:t xml:space="preserve">Concessions Volunteer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a84b8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F6AD0"/>
          <w:sz w:val="18"/>
          <w:szCs w:val="18"/>
        </w:rPr>
        <w:t xml:space="preserve">Asheville High Athletics Boosters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3A52"/>
          <w:sz w:val="19"/>
          <w:szCs w:val="19"/>
        </w:rPr>
        <w:t xml:space="preserve">Take orders, handle cash, and serve 100+ customers at home games — fast and friendly.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3A52"/>
          <w:sz w:val="19"/>
          <w:szCs w:val="19"/>
        </w:rPr>
        <w:t xml:space="preserve">Set up and clean the stand; restock supplies during busy periods.</w:t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a30"/>
                <w:sz w:val="20"/>
                <w:szCs w:val="20"/>
              </w:rPr>
              <w:t xml:space="preserve">Member, Key Club (Community Service)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a84b8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F6AD0"/>
          <w:sz w:val="18"/>
          <w:szCs w:val="18"/>
        </w:rPr>
        <w:t xml:space="preserve">Asheville High School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3A52"/>
          <w:sz w:val="19"/>
          <w:szCs w:val="19"/>
        </w:rPr>
        <w:t xml:space="preserve">Logged 80+ volunteer hours at food banks and park clean-ups; coordinated with a team.</w:t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a30"/>
                <w:sz w:val="20"/>
                <w:szCs w:val="20"/>
              </w:rPr>
              <w:t xml:space="preserve">Babysitting &amp; Pet Sitting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a84b8"/>
                <w:sz w:val="17"/>
                <w:szCs w:val="17"/>
              </w:rPr>
              <w:t xml:space="preserve">2022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F6AD0"/>
          <w:sz w:val="18"/>
          <w:szCs w:val="18"/>
        </w:rPr>
        <w:t xml:space="preserve">Neighborhood Families — Asheville, NC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3A52"/>
          <w:sz w:val="19"/>
          <w:szCs w:val="19"/>
        </w:rPr>
        <w:t xml:space="preserve">Trusted by 5 families for regular care — responsible, dependable, and safety-minded.</w:t>
      </w:r>
    </w:p>
    <w:p>
      <w:pPr>
        <w:spacing w:after="0"/>
      </w:pPr>
    </w:p>
    <w:p>
      <w:pPr>
        <w:pBdr>
          <w:top w:val="single" w:color="e6edf9" w:sz="8"/>
        </w:pBdr>
        <w:spacing w:after="0" w:before="60"/>
      </w:pPr>
    </w:p>
    <w:p>
      <w:pPr>
        <w:spacing w:before="140"/>
        <w:jc w:val="center"/>
      </w:pPr>
      <w:r>
        <w:rPr>
          <w:rFonts w:ascii="Calibri" w:cs="Calibri" w:eastAsia="Calibri" w:hAnsi="Calibri"/>
          <w:b/>
          <w:bCs/>
          <w:color w:val="101a30"/>
          <w:sz w:val="17"/>
          <w:szCs w:val="17"/>
        </w:rPr>
        <w:t xml:space="preserve">References available on request</w:t>
      </w:r>
      <w:r>
        <w:rPr>
          <w:rFonts w:ascii="Calibri" w:cs="Calibri" w:eastAsia="Calibri" w:hAnsi="Calibri"/>
          <w:color w:val="4f6ca4"/>
          <w:sz w:val="17"/>
          <w:szCs w:val="17"/>
        </w:rPr>
        <w:t xml:space="preserve">   ·   Available weekends &amp; after 3pm on weekdays</w:t>
      </w:r>
    </w:p>
    <w:sectPr>
      <w:pgSz w:w="12240" w:h="15840" w:orient="portrait"/>
      <w:pgMar w:top="720" w:right="720" w:bottom="6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3A52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2026-06-21T19:55:22.741Z</dcterms:created>
  <dcterms:modified xsi:type="dcterms:W3CDTF">2026-06-21T19:55:22.741Z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