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aramond" w:cs="Garamond" w:eastAsia="Garamond" w:hAnsi="Garamond"/>
          <w:color w:val="221F1A"/>
          <w:sz w:val="54"/>
          <w:szCs w:val="54"/>
        </w:rPr>
        <w:t xml:space="preserve">Marcus Bellini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9A7B2E"/>
          <w:spacing w:val="90"/>
          <w:sz w:val="18"/>
          <w:szCs w:val="18"/>
        </w:rPr>
        <w:t xml:space="preserve">EXECUTIVE CHEF</w:t>
      </w:r>
    </w:p>
    <w:p>
      <w:pPr>
        <w:spacing w:after="30"/>
        <w:jc w:val="center"/>
      </w:pPr>
      <w:r>
        <w:rPr>
          <w:rFonts w:ascii="Calibri" w:cs="Calibri" w:eastAsia="Calibri" w:hAnsi="Calibri"/>
          <w:color w:val="5A564E"/>
          <w:sz w:val="18"/>
          <w:szCs w:val="18"/>
        </w:rPr>
        <w:t xml:space="preserve">Napa, CA  ·  (707) 555-0186  ·  marcus.bellini@email.com</w:t>
      </w:r>
    </w:p>
    <w:p>
      <w:pPr>
        <w:pBdr>
          <w:bottom w:val="single" w:color="CDB068" w:sz="10" w:space="6"/>
        </w:pBdr>
        <w:spacing w:after="120" w:before="60"/>
        <w:jc w:val="center"/>
      </w:pPr>
    </w:p>
    <w:p>
      <w:pPr>
        <w:spacing w:after="120"/>
        <w:jc w:val="center"/>
      </w:pPr>
      <w:r>
        <w:rPr>
          <w:rFonts w:ascii="Garamond" w:cs="Garamond" w:eastAsia="Garamond" w:hAnsi="Garamond"/>
          <w:color w:val="3C382F"/>
          <w:sz w:val="21"/>
          <w:szCs w:val="21"/>
        </w:rPr>
        <w:t xml:space="preserve">Executive chef with 14 years in acclaimed fine-dining and farm-driven kitchens. I build seasonal, ingredient-led menus, run disciplined kitchens, and mentor brigades that stay — known for refined Italian-Californian cooking and tight food-cost control.</w:t>
      </w:r>
    </w:p>
    <w:p>
      <w:pPr>
        <w:pBdr>
          <w:bottom w:val="single" w:color="CDB068" w:sz="12" w:space="3"/>
        </w:pBdr>
        <w:spacing w:after="80" w:before="200"/>
      </w:pPr>
      <w:r>
        <w:rPr>
          <w:rFonts w:ascii="Calibri" w:cs="Calibri" w:eastAsia="Calibri" w:hAnsi="Calibri"/>
          <w:b/>
          <w:bCs/>
          <w:color w:val="221F1A"/>
          <w:spacing w:val="40"/>
          <w:sz w:val="18"/>
          <w:szCs w:val="18"/>
        </w:rPr>
        <w:t xml:space="preserve">CULINARY EXPERIENCE</w:t>
      </w:r>
    </w:p>
    <w:p>
      <w:pPr>
        <w:tabs>
          <w:tab w:val="right" w:pos="10080"/>
        </w:tabs>
        <w:spacing w:after="0"/>
      </w:pPr>
      <w:r>
        <w:rPr>
          <w:rFonts w:ascii="Garamond" w:cs="Garamond" w:eastAsia="Garamond" w:hAnsi="Garamond"/>
          <w:b/>
          <w:bCs/>
          <w:color w:val="221F1A"/>
          <w:sz w:val="21"/>
          <w:szCs w:val="21"/>
        </w:rPr>
        <w:t xml:space="preserve">Executive Chef</w:t>
      </w:r>
      <w:r>
        <w:rPr>
          <w:rFonts w:ascii="Calibri" w:cs="Calibri" w:eastAsia="Calibri" w:hAnsi="Calibri"/>
          <w:b/>
          <w:bCs/>
          <w:color w:val="777777"/>
          <w:sz w:val="17"/>
          <w:szCs w:val="17"/>
        </w:rPr>
        <w:t xml:space="preserve">	2018 – Present</w:t>
      </w:r>
    </w:p>
    <w:p>
      <w:pPr>
        <w:spacing w:after="50"/>
      </w:pPr>
      <w:r>
        <w:rPr>
          <w:rFonts w:ascii="Garamond" w:cs="Garamond" w:eastAsia="Garamond" w:hAnsi="Garamond"/>
          <w:b w:val="false"/>
          <w:bCs w:val="false"/>
          <w:i/>
          <w:iCs/>
          <w:color w:val="9A7B2E"/>
          <w:sz w:val="19"/>
          <w:szCs w:val="19"/>
        </w:rPr>
        <w:t xml:space="preserve">Vigna Restaurant — Napa,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C382F"/>
          <w:sz w:val="19"/>
          <w:szCs w:val="19"/>
        </w:rPr>
        <w:t xml:space="preserve">Lead a 16-cook brigade for a 90-seat seasonal tasting-menu restaurant; earned a Michelin Bib Gourmand in 2021.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C382F"/>
          <w:sz w:val="19"/>
          <w:szCs w:val="19"/>
        </w:rPr>
        <w:t xml:space="preserve">Design rotating menus around 40+ local farm partners; hold food cost at 28% while raising check average 19%.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C382F"/>
          <w:sz w:val="19"/>
          <w:szCs w:val="19"/>
        </w:rPr>
        <w:t xml:space="preserve">Cut kitchen turnover 35% through structured training and clear station standards.</w:t>
      </w:r>
    </w:p>
    <w:p>
      <w:pPr>
        <w:spacing w:after="110"/>
      </w:pPr>
    </w:p>
    <w:p>
      <w:pPr>
        <w:tabs>
          <w:tab w:val="right" w:pos="10080"/>
        </w:tabs>
        <w:spacing w:after="0"/>
      </w:pPr>
      <w:r>
        <w:rPr>
          <w:rFonts w:ascii="Garamond" w:cs="Garamond" w:eastAsia="Garamond" w:hAnsi="Garamond"/>
          <w:b/>
          <w:bCs/>
          <w:color w:val="221F1A"/>
          <w:sz w:val="21"/>
          <w:szCs w:val="21"/>
        </w:rPr>
        <w:t xml:space="preserve">Sous Chef</w:t>
      </w:r>
      <w:r>
        <w:rPr>
          <w:rFonts w:ascii="Calibri" w:cs="Calibri" w:eastAsia="Calibri" w:hAnsi="Calibri"/>
          <w:b/>
          <w:bCs/>
          <w:color w:val="777777"/>
          <w:sz w:val="17"/>
          <w:szCs w:val="17"/>
        </w:rPr>
        <w:t xml:space="preserve">	2014 – 2018</w:t>
      </w:r>
    </w:p>
    <w:p>
      <w:pPr>
        <w:spacing w:after="50"/>
      </w:pPr>
      <w:r>
        <w:rPr>
          <w:rFonts w:ascii="Garamond" w:cs="Garamond" w:eastAsia="Garamond" w:hAnsi="Garamond"/>
          <w:b w:val="false"/>
          <w:bCs w:val="false"/>
          <w:i/>
          <w:iCs/>
          <w:color w:val="9A7B2E"/>
          <w:sz w:val="19"/>
          <w:szCs w:val="19"/>
        </w:rPr>
        <w:t xml:space="preserve">Lume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C382F"/>
          <w:sz w:val="19"/>
          <w:szCs w:val="19"/>
        </w:rPr>
        <w:t xml:space="preserve">Ran nightly service and ordering for a 120-cover contemporary American kitchen.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C382F"/>
          <w:sz w:val="19"/>
          <w:szCs w:val="19"/>
        </w:rPr>
        <w:t xml:space="preserve">Built a charcuterie and fermentation program adopted across both locations.</w:t>
      </w:r>
    </w:p>
    <w:p>
      <w:pPr>
        <w:spacing w:after="110"/>
      </w:pPr>
    </w:p>
    <w:p>
      <w:pPr>
        <w:tabs>
          <w:tab w:val="right" w:pos="10080"/>
        </w:tabs>
        <w:spacing w:after="0"/>
      </w:pPr>
      <w:r>
        <w:rPr>
          <w:rFonts w:ascii="Garamond" w:cs="Garamond" w:eastAsia="Garamond" w:hAnsi="Garamond"/>
          <w:b/>
          <w:bCs/>
          <w:color w:val="221F1A"/>
          <w:sz w:val="21"/>
          <w:szCs w:val="21"/>
        </w:rPr>
        <w:t xml:space="preserve">Chef de Partie</w:t>
      </w:r>
      <w:r>
        <w:rPr>
          <w:rFonts w:ascii="Calibri" w:cs="Calibri" w:eastAsia="Calibri" w:hAnsi="Calibri"/>
          <w:b/>
          <w:bCs/>
          <w:color w:val="777777"/>
          <w:sz w:val="17"/>
          <w:szCs w:val="17"/>
        </w:rPr>
        <w:t xml:space="preserve">	2011 – 2014</w:t>
      </w:r>
    </w:p>
    <w:p>
      <w:pPr>
        <w:spacing w:after="50"/>
      </w:pPr>
      <w:r>
        <w:rPr>
          <w:rFonts w:ascii="Garamond" w:cs="Garamond" w:eastAsia="Garamond" w:hAnsi="Garamond"/>
          <w:b w:val="false"/>
          <w:bCs w:val="false"/>
          <w:i/>
          <w:iCs/>
          <w:color w:val="9A7B2E"/>
          <w:sz w:val="19"/>
          <w:szCs w:val="19"/>
        </w:rPr>
        <w:t xml:space="preserve">Osteria Marco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C382F"/>
          <w:sz w:val="19"/>
          <w:szCs w:val="19"/>
        </w:rPr>
        <w:t xml:space="preserve">Held saucier and grill stations in a high-volume Italian kitchen.</w:t>
      </w:r>
    </w:p>
    <w:p>
      <w:pPr>
        <w:spacing w:after="110"/>
      </w:pP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80"/>
            </w:tcMar>
            <w:vAlign w:val="top"/>
          </w:tcPr>
          <w:p>
            <w:pPr>
              <w:pBdr>
                <w:bottom w:val="single" w:color="CDB068" w:sz="12" w:space="3"/>
              </w:pBd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21F1A"/>
                <w:spacing w:val="40"/>
                <w:sz w:val="18"/>
                <w:szCs w:val="18"/>
              </w:rPr>
              <w:t xml:space="preserve">CULINARY STRENGTHS</w:t>
            </w:r>
          </w:p>
          <w:p>
            <w:r>
              <w:rPr>
                <w:rFonts w:ascii="Garamond" w:cs="Garamond" w:eastAsia="Garamond" w:hAnsi="Garamond"/>
                <w:color w:val="3C382F"/>
                <w:sz w:val="20"/>
                <w:szCs w:val="20"/>
              </w:rPr>
              <w:t xml:space="preserve">Seasonal Menu Development · Italian &amp; Californian Cuisine · Butchery &amp; Charcuterie · Kitchen P&amp;L &amp; Food Cost · Brigade Leadership · Farm Sourcing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8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CDB068" w:sz="12" w:space="3"/>
              </w:pBd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21F1A"/>
                <w:spacing w:val="40"/>
                <w:sz w:val="18"/>
                <w:szCs w:val="18"/>
              </w:rPr>
              <w:t xml:space="preserve">TRAINING &amp; HONORS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C382F"/>
                <w:sz w:val="20"/>
                <w:szCs w:val="20"/>
              </w:rPr>
              <w:t xml:space="preserve">Culinary Arts Diploma — The Culinary Institute of America, Hyde Park · 2011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9A7B2E"/>
                <w:sz w:val="20"/>
                <w:szCs w:val="20"/>
              </w:rPr>
              <w:t xml:space="preserve">Stages: </w:t>
            </w:r>
            <w:r>
              <w:rPr>
                <w:rFonts w:ascii="Garamond" w:cs="Garamond" w:eastAsia="Garamond" w:hAnsi="Garamond"/>
                <w:color w:val="3C382F"/>
                <w:sz w:val="20"/>
                <w:szCs w:val="20"/>
              </w:rPr>
              <w:t xml:space="preserve">Osteria Francescana, Quintonil</w:t>
            </w:r>
          </w:p>
          <w:p>
            <w:r>
              <w:rPr>
                <w:rFonts w:ascii="Garamond" w:cs="Garamond" w:eastAsia="Garamond" w:hAnsi="Garamond"/>
                <w:color w:val="3C382F"/>
                <w:sz w:val="20"/>
                <w:szCs w:val="20"/>
              </w:rPr>
              <w:t xml:space="preserve">Michelin Bib Gourmand · 2021</w:t>
            </w:r>
          </w:p>
        </w:tc>
      </w:tr>
    </w:tbl>
    <w:sectPr>
      <w:pgSz w:w="12240" w:h="15840" w:orient="portrait"/>
      <w:pgMar w:top="840" w:right="1080" w:bottom="7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221F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2026-06-15T19:22:44.084Z</dcterms:created>
  <dcterms:modified xsi:type="dcterms:W3CDTF">2026-06-15T19:22:44.085Z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