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9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76"/>
        <w:gridCol w:w="4384"/>
      </w:tblGrid>
      <w:tr>
        <w:tc>
          <w:tcPr>
            <w:tcW w:type="dxa" w:w="65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40"/>
            </w:pPr>
            <w:r>
              <w:rPr>
                <w:rFonts w:ascii="Archivo" w:cs="Archivo" w:eastAsia="Archivo" w:hAnsi="Archivo"/>
                <w:b/>
                <w:bCs/>
                <w:color w:val="B06BB0"/>
                <w:spacing w:val="16"/>
                <w:sz w:val="18"/>
                <w:szCs w:val="18"/>
              </w:rPr>
              <w:t xml:space="preserve">SALON &amp; SPA RECEPTIONIST</w:t>
            </w:r>
          </w:p>
          <w:p>
            <w:r>
              <w:rPr>
                <w:rFonts w:ascii="Archivo" w:cs="Archivo" w:eastAsia="Archivo" w:hAnsi="Archivo"/>
                <w:b/>
                <w:bCs/>
                <w:color w:val="33203A"/>
                <w:sz w:val="60"/>
                <w:szCs w:val="60"/>
              </w:rPr>
              <w:t xml:space="preserve">Jasmine Lee</w:t>
            </w:r>
          </w:p>
        </w:tc>
        <w:tc>
          <w:tcPr>
            <w:tcW w:type="dxa" w:w="43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A6469"/>
                <w:sz w:val="17"/>
                <w:szCs w:val="17"/>
              </w:rPr>
              <w:t xml:space="preserve">Scottsdale, AZ 85251</w:t>
            </w:r>
            <w:r>
              <w:rPr>
                <w:rFonts w:ascii="Calibri" w:cs="Calibri" w:eastAsia="Calibri" w:hAnsi="Calibri"/>
                <w:color w:val="7A6469"/>
                <w:sz w:val="17"/>
                <w:szCs w:val="17"/>
              </w:rPr>
              <w:br/>
              <w:t xml:space="preserve">(480)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lrhn70kkxau-ps61ybfg">
              <w:r>
                <w:rPr>
                  <w:rFonts w:ascii="Calibri" w:cs="Calibri" w:eastAsia="Calibri" w:hAnsi="Calibri"/>
                  <w:color w:val="9B4F8A"/>
                  <w:sz w:val="17"/>
                  <w:szCs w:val="17"/>
                  <w:u w:val="single"/>
                </w:rPr>
                <w:t xml:space="preserve">jasmine.lee@email.com</w:t>
              </w:r>
            </w:hyperlink>
            <w:r>
              <w:rPr>
                <w:rFonts w:ascii="Calibri" w:cs="Calibri" w:eastAsia="Calibri" w:hAnsi="Calibri"/>
                <w:color w:val="7A6469"/>
                <w:sz w:val="17"/>
                <w:szCs w:val="17"/>
              </w:rPr>
              <w:br/>
              <w:t xml:space="preserve">in/jasminelee</w:t>
            </w:r>
          </w:p>
        </w:tc>
      </w:tr>
    </w:tbl>
    <w:p>
      <w:pPr>
        <w:pBdr>
          <w:bottom w:val="single" w:color="9B4F8A" w:sz="16"/>
        </w:pBdr>
        <w:spacing w:after="0" w:before="150"/>
      </w:pPr>
      <w:r>
        <w:rPr>
          <w:sz w:val="2"/>
          <w:szCs w:val="2"/>
        </w:rPr>
        <w:t xml:space="preserve"/>
      </w:r>
    </w:p>
    <w:p>
      <w:pPr>
        <w:spacing w:after="190" w:before="210"/>
      </w:pPr>
      <w:r>
        <w:rPr>
          <w:rFonts w:ascii="Calibri" w:cs="Calibri" w:eastAsia="Calibri" w:hAnsi="Calibri"/>
          <w:color w:val="463545"/>
          <w:sz w:val="20"/>
          <w:szCs w:val="20"/>
        </w:rPr>
        <w:t xml:space="preserve">Gracious salon &amp; spa receptionist who sets the tone for a relaxing, five-star guest experience. 6 years booking appointments, managing the desk, and upselling retail at high-end studios. I keep the schedule full, the stylists on time, and every guest feeling pampered from check-in to checkout.</w:t>
      </w:r>
    </w:p>
    <w:tbl>
      <w:tblPr>
        <w:tblW w:type="dxa" w:w="109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35"/>
        <w:gridCol w:w="140"/>
        <w:gridCol w:w="2635"/>
        <w:gridCol w:w="140"/>
        <w:gridCol w:w="2635"/>
        <w:gridCol w:w="140"/>
        <w:gridCol w:w="2635"/>
      </w:tblGrid>
      <w:tr>
        <w:tc>
          <w:tcPr>
            <w:tcW w:type="dxa" w:w="2635"/>
            <w:tcBorders>
              <w:top w:val="single" w:color="ECD8EA" w:sz="4"/>
              <w:left w:val="single" w:color="ECD8EA" w:sz="4"/>
              <w:bottom w:val="single" w:color="ECD8EA" w:sz="4"/>
              <w:right w:val="single" w:color="ECD8EA" w:sz="4"/>
            </w:tcBorders>
            <w:shd w:fill="F7EFF6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9B4F8A"/>
                <w:sz w:val="33"/>
                <w:szCs w:val="33"/>
              </w:rPr>
              <w:t xml:space="preserve">100+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7A82"/>
                <w:spacing w:val="3"/>
                <w:sz w:val="12"/>
                <w:szCs w:val="12"/>
              </w:rPr>
              <w:t xml:space="preserve">BOOKINGS / WEEK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5"/>
            <w:tcBorders>
              <w:top w:val="single" w:color="ECD8EA" w:sz="4"/>
              <w:left w:val="single" w:color="ECD8EA" w:sz="4"/>
              <w:bottom w:val="single" w:color="ECD8EA" w:sz="4"/>
              <w:right w:val="single" w:color="ECD8EA" w:sz="4"/>
            </w:tcBorders>
            <w:shd w:fill="F7EFF6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9B4F8A"/>
                <w:sz w:val="33"/>
                <w:szCs w:val="33"/>
              </w:rPr>
              <w:t xml:space="preserve">+28%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7A82"/>
                <w:spacing w:val="3"/>
                <w:sz w:val="12"/>
                <w:szCs w:val="12"/>
              </w:rPr>
              <w:t xml:space="preserve">RETAIL UPSELL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5"/>
            <w:tcBorders>
              <w:top w:val="single" w:color="ECD8EA" w:sz="4"/>
              <w:left w:val="single" w:color="ECD8EA" w:sz="4"/>
              <w:bottom w:val="single" w:color="ECD8EA" w:sz="4"/>
              <w:right w:val="single" w:color="ECD8EA" w:sz="4"/>
            </w:tcBorders>
            <w:shd w:fill="F7EFF6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9B4F8A"/>
                <w:sz w:val="33"/>
                <w:szCs w:val="33"/>
              </w:rPr>
              <w:t xml:space="preserve">4.9★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7A82"/>
                <w:spacing w:val="3"/>
                <w:sz w:val="12"/>
                <w:szCs w:val="12"/>
              </w:rPr>
              <w:t xml:space="preserve">GUEST RATING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5"/>
            <w:tcBorders>
              <w:top w:val="single" w:color="ECD8EA" w:sz="4"/>
              <w:left w:val="single" w:color="ECD8EA" w:sz="4"/>
              <w:bottom w:val="single" w:color="ECD8EA" w:sz="4"/>
              <w:right w:val="single" w:color="ECD8EA" w:sz="4"/>
            </w:tcBorders>
            <w:shd w:fill="F7EFF6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9B4F8A"/>
                <w:sz w:val="33"/>
                <w:szCs w:val="33"/>
              </w:rPr>
              <w:t xml:space="preserve">6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7A82"/>
                <w:spacing w:val="3"/>
                <w:sz w:val="12"/>
                <w:szCs w:val="12"/>
              </w:rPr>
              <w:t xml:space="preserve">FRONT DESK</w:t>
            </w:r>
          </w:p>
        </w:tc>
      </w:tr>
    </w:tbl>
    <w:p>
      <w:pPr>
        <w:spacing w:after="200"/>
      </w:pPr>
    </w:p>
    <w:tbl>
      <w:tblPr>
        <w:tblW w:type="dxa" w:w="109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45"/>
        <w:gridCol w:w="520"/>
        <w:gridCol w:w="4095"/>
      </w:tblGrid>
      <w:tr>
        <w:tc>
          <w:tcPr>
            <w:tcW w:type="dxa" w:w="634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Archivo" w:cs="Archivo" w:eastAsia="Archivo" w:hAnsi="Archivo"/>
                <w:b/>
                <w:bCs/>
                <w:color w:val="9B4F8A"/>
                <w:sz w:val="21"/>
                <w:szCs w:val="21"/>
              </w:rPr>
              <w:t xml:space="preserve">Experience</w:t>
            </w:r>
          </w:p>
          <w:tbl>
            <w:tblPr>
              <w:tblW w:type="dxa" w:w="634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45"/>
              <w:gridCol w:w="1500"/>
            </w:tblGrid>
            <w:tr>
              <w:tc>
                <w:tcPr>
                  <w:tcW w:type="dxa" w:w="484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03A"/>
                      <w:sz w:val="20"/>
                      <w:szCs w:val="20"/>
                    </w:rPr>
                    <w:t xml:space="preserve">Spa Receptionist / Front Desk Lead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29AA0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B4F8A"/>
                <w:sz w:val="18"/>
                <w:szCs w:val="18"/>
              </w:rPr>
              <w:t xml:space="preserve">The Phoenician Spa — Scottsdale,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3545"/>
                <w:sz w:val="19"/>
                <w:szCs w:val="19"/>
              </w:rPr>
              <w:t xml:space="preserve">Manage 100+ weekly bookings in Mindbody, optimizing the schedule across 14 service providers.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3545"/>
                <w:sz w:val="19"/>
                <w:szCs w:val="19"/>
              </w:rPr>
              <w:t xml:space="preserve">Grew retail attachment 28% by recommending products at checkout.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3545"/>
                <w:sz w:val="19"/>
                <w:szCs w:val="19"/>
              </w:rPr>
              <w:t xml:space="preserve">Hold a 4.9★ guest rating for a warm, attentive arrival and checkout experience.</w:t>
            </w:r>
          </w:p>
          <w:p>
            <w:pPr>
              <w:spacing w:after="110"/>
            </w:pPr>
          </w:p>
          <w:tbl>
            <w:tblPr>
              <w:tblW w:type="dxa" w:w="634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45"/>
              <w:gridCol w:w="1500"/>
            </w:tblGrid>
            <w:tr>
              <w:tc>
                <w:tcPr>
                  <w:tcW w:type="dxa" w:w="484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03A"/>
                      <w:sz w:val="20"/>
                      <w:szCs w:val="20"/>
                    </w:rPr>
                    <w:t xml:space="preserve">Salon 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29AA0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B4F8A"/>
                <w:sz w:val="18"/>
                <w:szCs w:val="18"/>
              </w:rPr>
              <w:t xml:space="preserve">Drybar — Scottsdale,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3545"/>
                <w:sz w:val="19"/>
                <w:szCs w:val="19"/>
              </w:rPr>
              <w:t xml:space="preserve">Booked appointments, checked guests in/out, and processed payments in Booker POS.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3545"/>
                <w:sz w:val="19"/>
                <w:szCs w:val="19"/>
              </w:rPr>
              <w:t xml:space="preserve">Handled the phone and waitlist during peak weekends with a calm, friendly manner.</w:t>
            </w:r>
          </w:p>
          <w:p>
            <w:pPr>
              <w:spacing w:after="110"/>
            </w:pPr>
          </w:p>
          <w:tbl>
            <w:tblPr>
              <w:tblW w:type="dxa" w:w="634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45"/>
              <w:gridCol w:w="1500"/>
            </w:tblGrid>
            <w:tr>
              <w:tc>
                <w:tcPr>
                  <w:tcW w:type="dxa" w:w="484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03A"/>
                      <w:sz w:val="20"/>
                      <w:szCs w:val="20"/>
                    </w:rPr>
                    <w:t xml:space="preserve">Front Desk Associate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29AA0"/>
                      <w:sz w:val="17"/>
                      <w:szCs w:val="17"/>
                    </w:rPr>
                    <w:t xml:space="preserve">2019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B4F8A"/>
                <w:sz w:val="18"/>
                <w:szCs w:val="18"/>
              </w:rPr>
              <w:t xml:space="preserve">Massage Envy — Tempe,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3545"/>
                <w:sz w:val="19"/>
                <w:szCs w:val="19"/>
              </w:rPr>
              <w:t xml:space="preserve">Greeted members, scheduled sessions, and promoted membership plans.</w:t>
            </w:r>
          </w:p>
          <w:p>
            <w:pPr>
              <w:spacing w:after="0"/>
            </w:pPr>
          </w:p>
        </w:tc>
        <w:tc>
          <w:tcPr>
            <w:tcW w:type="dxa" w:w="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9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10" w:before="0"/>
            </w:pPr>
            <w:r>
              <w:rPr>
                <w:rFonts w:ascii="Archivo" w:cs="Archivo" w:eastAsia="Archivo" w:hAnsi="Archivo"/>
                <w:b/>
                <w:bCs/>
                <w:color w:val="9B4F8A"/>
                <w:sz w:val="21"/>
                <w:szCs w:val="21"/>
              </w:rPr>
              <w:t xml:space="preserve">Booking &amp; POS</w:t>
            </w:r>
          </w:p>
          <w:p>
            <w:pPr>
              <w:spacing w:after="0" w:line="320" w:lineRule="atLeast"/>
            </w:pPr>
            <w:r>
              <w:rPr>
                <w:rFonts w:ascii="Calibri" w:cs="Calibri" w:eastAsia="Calibri" w:hAnsi="Calibri"/>
                <w:b/>
                <w:bCs/>
                <w:color w:val="6E2E66"/>
                <w:sz w:val="16"/>
                <w:szCs w:val="16"/>
                <w:shd w:fill="F6EEF5" w:color="auto" w:val="clear"/>
              </w:rPr>
              <w:t xml:space="preserve"> Mindbody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6E2E66"/>
                <w:sz w:val="16"/>
                <w:szCs w:val="16"/>
                <w:shd w:fill="F6EEF5" w:color="auto" w:val="clear"/>
              </w:rPr>
              <w:t xml:space="preserve"> Booker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6E2E66"/>
                <w:sz w:val="16"/>
                <w:szCs w:val="16"/>
                <w:shd w:fill="F6EEF5" w:color="auto" w:val="clear"/>
              </w:rPr>
              <w:t xml:space="preserve"> Vagaro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6E2E66"/>
                <w:sz w:val="16"/>
                <w:szCs w:val="16"/>
                <w:shd w:fill="F6EEF5" w:color="auto" w:val="clear"/>
              </w:rPr>
              <w:t xml:space="preserve"> Square POS </w:t>
            </w:r>
          </w:p>
          <w:p>
            <w:pPr>
              <w:spacing w:after="90" w:before="170"/>
            </w:pPr>
            <w:r>
              <w:rPr>
                <w:rFonts w:ascii="Archivo" w:cs="Archivo" w:eastAsia="Archivo" w:hAnsi="Archivo"/>
                <w:b/>
                <w:bCs/>
                <w:color w:val="9B4F8A"/>
                <w:sz w:val="21"/>
                <w:szCs w:val="21"/>
              </w:rPr>
              <w:t xml:space="preserve">Front Desk Skills</w:t>
            </w:r>
          </w:p>
          <w:p>
            <w:r>
              <w:rPr>
                <w:rFonts w:ascii="Calibri" w:cs="Calibri" w:eastAsia="Calibri" w:hAnsi="Calibri"/>
                <w:color w:val="463545"/>
                <w:sz w:val="18"/>
                <w:szCs w:val="18"/>
              </w:rPr>
              <w:t xml:space="preserve">Appointment Booking · Guest Relations · Phone &amp; Waitlist · Retail Upselling · Payment Processing · Scheduling</w:t>
            </w:r>
          </w:p>
          <w:p>
            <w:pPr>
              <w:spacing w:after="90" w:before="170"/>
            </w:pPr>
            <w:r>
              <w:rPr>
                <w:rFonts w:ascii="Archivo" w:cs="Archivo" w:eastAsia="Archivo" w:hAnsi="Archivo"/>
                <w:b/>
                <w:bCs/>
                <w:color w:val="9B4F8A"/>
                <w:sz w:val="21"/>
                <w:szCs w:val="21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33203A"/>
                <w:sz w:val="18"/>
                <w:szCs w:val="18"/>
              </w:rPr>
              <w:t xml:space="preserve">High School Diploma</w:t>
            </w:r>
          </w:p>
          <w:p>
            <w:r>
              <w:rPr>
                <w:rFonts w:ascii="Calibri" w:cs="Calibri" w:eastAsia="Calibri" w:hAnsi="Calibri"/>
                <w:color w:val="8A7088"/>
                <w:sz w:val="17"/>
                <w:szCs w:val="17"/>
              </w:rPr>
              <w:t xml:space="preserve">Scottsdale, AZ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color w:val="463545"/>
                <w:sz w:val="17"/>
                <w:szCs w:val="17"/>
              </w:rPr>
              <w:t xml:space="preserve">Hospitality &amp; Guest Service Cert.</w:t>
            </w:r>
          </w:p>
        </w:tc>
      </w:tr>
    </w:tbl>
    <w:sectPr>
      <w:pgSz w:w="12240" w:h="15840" w:orient="portrait"/>
      <w:pgMar w:top="640" w:right="640" w:bottom="600" w:left="6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6354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lrhn70kkxau-ps61ybfg" Type="http://schemas.openxmlformats.org/officeDocument/2006/relationships/hyperlink" Target="mailto:jasmine.le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2026-06-20T15:49:00.809Z</dcterms:created>
  <dcterms:modified xsi:type="dcterms:W3CDTF">2026-06-20T15:49:00.809Z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