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  <w:jc w:val="center"/>
      </w:pPr>
      <w:r>
        <w:rPr>
          <w:rFonts w:ascii="Georgia" w:cs="Georgia" w:eastAsia="Georgia" w:hAnsi="Georgia"/>
          <w:color w:val="1E2E1F"/>
          <w:sz w:val="57"/>
          <w:szCs w:val="57"/>
        </w:rPr>
        <w:t xml:space="preserve">Maya Patel</w:t>
      </w:r>
    </w:p>
    <w:p>
      <w:pPr>
        <w:spacing w:after="90"/>
        <w:jc w:val="center"/>
      </w:pPr>
      <w:r>
        <w:rPr>
          <w:rFonts w:ascii="Calibri" w:cs="Calibri" w:eastAsia="Calibri" w:hAnsi="Calibri"/>
          <w:b/>
          <w:bCs/>
          <w:color w:val="3F8A52"/>
          <w:spacing w:val="12"/>
          <w:sz w:val="16"/>
          <w:szCs w:val="16"/>
        </w:rPr>
        <w:t xml:space="preserve">SERVER · SEEKING FIRST RESTAURANT ROLE</w:t>
      </w:r>
    </w:p>
    <w:p>
      <w:pPr>
        <w:pBdr>
          <w:bottom w:val="single" w:color="D3E5D5" w:sz="8"/>
        </w:pBdr>
        <w:spacing w:after="0"/>
        <w:jc w:val="center"/>
      </w:pPr>
      <w:r>
        <w:rPr>
          <w:rFonts w:ascii="Calibri" w:cs="Calibri" w:eastAsia="Calibri" w:hAnsi="Calibri"/>
          <w:color w:val="6E8A70"/>
          <w:sz w:val="17"/>
          <w:szCs w:val="17"/>
        </w:rPr>
        <w:t xml:space="preserve">Portland, OR 97205  ·  (503) 555-0164  ·  </w:t>
      </w:r>
      <w:hyperlink w:history="1" r:id="rIds3oe0fnlhsvf2qvmf6bnp">
        <w:r>
          <w:rPr>
            <w:rFonts w:ascii="Calibri" w:cs="Calibri" w:eastAsia="Calibri" w:hAnsi="Calibri"/>
            <w:color w:val="3F8A52"/>
            <w:sz w:val="17"/>
            <w:szCs w:val="17"/>
            <w:u w:val="single"/>
          </w:rPr>
          <w:t xml:space="preserve">maya.patel@email.com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0720"/>
      </w:tblGrid>
      <w:tr>
        <w:tc>
          <w:tcPr>
            <w:tcW w:type="dxa" w:w="10720"/>
            <w:tcBorders>
              <w:top w:val="none"/>
              <w:left w:val="single" w:color="3F8A52" w:sz="18"/>
              <w:bottom w:val="none"/>
              <w:right w:val="none"/>
            </w:tcBorders>
            <w:shd w:fill="ECF5ED" w:color="auto" w:val="clear"/>
            <w:tcMar>
              <w:top w:type="dxa" w:w="150"/>
              <w:left w:type="dxa" w:w="220"/>
              <w:bottom w:type="dxa" w:w="150"/>
              <w:right w:type="dxa" w:w="20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3F8A52"/>
                <w:spacing w:val="12"/>
                <w:sz w:val="15"/>
                <w:szCs w:val="15"/>
              </w:rPr>
              <w:t xml:space="preserve">OBJECTIVE</w:t>
            </w:r>
          </w:p>
          <w:p>
            <w:r>
              <w:rPr>
                <w:rFonts w:ascii="Calibri" w:cs="Calibri" w:eastAsia="Calibri" w:hAnsi="Calibri"/>
                <w:color w:val="39473A"/>
                <w:sz w:val="19"/>
                <w:szCs w:val="19"/>
              </w:rPr>
              <w:t xml:space="preserve">Friendly, hard-working candidate seeking a first serving job. Quick learner with strong people skills from customer-facing and volunteer work, comfortable on my feet and under pressure. Reliable, upbeat, and excited to deliver great service and grow in a restaurant team.</w:t>
            </w:r>
          </w:p>
        </w:tc>
      </w:tr>
    </w:tbl>
    <w:p>
      <w:pPr>
        <w:spacing w:after="170"/>
      </w:pPr>
    </w:p>
    <w:p>
      <w:pPr>
        <w:spacing w:after="120" w:before="0"/>
      </w:pPr>
      <w:r>
        <w:rPr>
          <w:rFonts w:ascii="Georgia" w:cs="Georgia" w:eastAsia="Georgia" w:hAnsi="Georgia"/>
          <w:color w:val="3F8A52"/>
          <w:sz w:val="23"/>
          <w:szCs w:val="23"/>
        </w:rPr>
        <w:t xml:space="preserve">What I Bring</w:t>
      </w:r>
    </w:p>
    <w:p>
      <w:pPr>
        <w:spacing w:after="60" w:line="340" w:lineRule="atLeast"/>
      </w:pPr>
      <w:r>
        <w:rPr>
          <w:rFonts w:ascii="Calibri" w:cs="Calibri" w:eastAsia="Calibri" w:hAnsi="Calibri"/>
          <w:color w:val="2F6A3E"/>
          <w:sz w:val="17"/>
          <w:szCs w:val="17"/>
          <w:shd w:fill="E3F1E6" w:color="auto" w:val="clear"/>
        </w:rPr>
        <w:t xml:space="preserve">  Customer Service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2F6A3E"/>
          <w:sz w:val="17"/>
          <w:szCs w:val="17"/>
          <w:shd w:fill="E3F1E6" w:color="auto" w:val="clear"/>
        </w:rPr>
        <w:t xml:space="preserve">  Friendly &amp; Upbeat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2F6A3E"/>
          <w:sz w:val="17"/>
          <w:szCs w:val="17"/>
          <w:shd w:fill="E3F1E6" w:color="auto" w:val="clear"/>
        </w:rPr>
        <w:t xml:space="preserve">  Fast Learner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2F6A3E"/>
          <w:sz w:val="17"/>
          <w:szCs w:val="17"/>
          <w:shd w:fill="E3F1E6" w:color="auto" w:val="clear"/>
        </w:rPr>
        <w:t xml:space="preserve">  Team Player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2F6A3E"/>
          <w:sz w:val="17"/>
          <w:szCs w:val="17"/>
          <w:shd w:fill="E3F1E6" w:color="auto" w:val="clear"/>
        </w:rPr>
        <w:t xml:space="preserve">  Cash Handling 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color w:val="2F6A3E"/>
          <w:sz w:val="17"/>
          <w:szCs w:val="17"/>
          <w:shd w:fill="E3F1E6" w:color="auto" w:val="clear"/>
        </w:rPr>
        <w:t xml:space="preserve">  Stays Calm Under Pressure  </w:t>
      </w:r>
    </w:p>
    <w:p>
      <w:pPr>
        <w:spacing w:after="120"/>
      </w:pPr>
    </w:p>
    <w:p>
      <w:pPr>
        <w:spacing w:after="140" w:before="120"/>
      </w:pPr>
      <w:r>
        <w:rPr>
          <w:rFonts w:ascii="Georgia" w:cs="Georgia" w:eastAsia="Georgia" w:hAnsi="Georgia"/>
          <w:color w:val="3F8A52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E1F"/>
                <w:sz w:val="20"/>
                <w:szCs w:val="20"/>
              </w:rPr>
              <w:t xml:space="preserve">Barista &amp; Cashier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A70"/>
                <w:sz w:val="17"/>
                <w:szCs w:val="17"/>
              </w:rPr>
              <w:t xml:space="preserve">2023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3F8A52"/>
          <w:sz w:val="18"/>
          <w:szCs w:val="18"/>
        </w:rPr>
        <w:t xml:space="preserve">Stumptown Coffee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Serve 150+ customers daily with a friendly attitude; handle cash and card payments accurately.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Memorized the full menu and recommend drinks — built fast, accurate order-taking skills.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Keep the counter clean and stocked during rushes while staying calm and positive.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E1F"/>
                <w:sz w:val="20"/>
                <w:szCs w:val="20"/>
              </w:rPr>
              <w:t xml:space="preserve">Retail Sales Associate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A70"/>
                <w:sz w:val="17"/>
                <w:szCs w:val="17"/>
              </w:rPr>
              <w:t xml:space="preserve">2022 — 2023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3F8A52"/>
          <w:sz w:val="18"/>
          <w:szCs w:val="18"/>
        </w:rPr>
        <w:t xml:space="preserve">Old Navy — Portland, OR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Helped customers, ran the register, and kept the floor tidy during busy weekends.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E1F"/>
                <w:sz w:val="20"/>
                <w:szCs w:val="20"/>
              </w:rPr>
              <w:t xml:space="preserve">Event Volunteer (Concessions)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6E8A70"/>
                <w:sz w:val="17"/>
                <w:szCs w:val="17"/>
              </w:rPr>
              <w:t xml:space="preserve">2021 — 2022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3F8A52"/>
          <w:sz w:val="18"/>
          <w:szCs w:val="18"/>
        </w:rPr>
        <w:t xml:space="preserve">Portland Community Events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73A"/>
          <w:sz w:val="19"/>
          <w:szCs w:val="19"/>
        </w:rPr>
        <w:t xml:space="preserve">Took orders and served food to large crowds — fast, friendly, and organized.</w:t>
      </w:r>
    </w:p>
    <w:p>
      <w:pPr>
        <w:spacing w:after="80"/>
      </w:pPr>
    </w:p>
    <w:tbl>
      <w:tblPr>
        <w:tblW w:type="dxa" w:w="10720"/>
        <w:tblBorders>
          <w:top w:val="single" w:color="D3E5D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3F8A52"/>
                <w:spacing w:val="12"/>
                <w:sz w:val="16"/>
                <w:szCs w:val="16"/>
              </w:rPr>
              <w:t xml:space="preserve">AVAILABILITY</w:t>
            </w:r>
          </w:p>
          <w:p>
            <w:r>
              <w:rPr>
                <w:rFonts w:ascii="Calibri" w:cs="Calibri" w:eastAsia="Calibri" w:hAnsi="Calibri"/>
                <w:color w:val="39473A"/>
                <w:sz w:val="17"/>
                <w:szCs w:val="17"/>
              </w:rPr>
              <w:t xml:space="preserve">Nights · Weekends · Holidays · Flexible shifts — open availability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3F8A52"/>
                <w:spacing w:val="12"/>
                <w:sz w:val="16"/>
                <w:szCs w:val="16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39473A"/>
                <w:sz w:val="17"/>
                <w:szCs w:val="17"/>
              </w:rPr>
              <w:t xml:space="preserve">Oregon Food Handler Card · Eager to complete ServSafe / TIPS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7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s3oe0fnlhsvf2qvmf6bnp" Type="http://schemas.openxmlformats.org/officeDocument/2006/relationships/hyperlink" Target="mailto:maya.pate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2026-06-22T21:45:16.960Z</dcterms:created>
  <dcterms:modified xsi:type="dcterms:W3CDTF">2026-06-22T21:45:16.960Z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