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7A2E3A"/>
          <w:spacing w:val="18"/>
          <w:sz w:val="16"/>
          <w:szCs w:val="16"/>
        </w:rPr>
        <w:t xml:space="preserve">FINE DINING SERVER</w:t>
      </w:r>
    </w:p>
    <w:p>
      <w:pPr>
        <w:spacing w:after="30"/>
        <w:jc w:val="center"/>
      </w:pPr>
      <w:r>
        <w:rPr>
          <w:rFonts w:ascii="Georgia" w:cs="Georgia" w:eastAsia="Georgia" w:hAnsi="Georgia"/>
          <w:color w:val="241619"/>
          <w:sz w:val="60"/>
          <w:szCs w:val="60"/>
        </w:rPr>
        <w:t xml:space="preserve">Sebastian Valle</w:t>
      </w:r>
    </w:p>
    <w:p>
      <w:pPr>
        <w:spacing w:after="90"/>
        <w:jc w:val="center"/>
      </w:pPr>
      <w:r>
        <w:rPr>
          <w:rFonts w:ascii="Georgia" w:cs="Georgia" w:eastAsia="Georgia" w:hAnsi="Georgia"/>
          <w:i/>
          <w:iCs/>
          <w:color w:val="8A7A7E"/>
          <w:sz w:val="21"/>
          <w:szCs w:val="21"/>
        </w:rPr>
        <w:t xml:space="preserve">Hospitality with precision</w:t>
      </w:r>
    </w:p>
    <w:p>
      <w:pPr>
        <w:pBdr>
          <w:bottom w:val="single" w:color="E2CDD2" w:sz="8"/>
        </w:pBdr>
        <w:spacing w:after="0"/>
        <w:jc w:val="center"/>
      </w:pPr>
      <w:r>
        <w:rPr>
          <w:rFonts w:ascii="Calibri" w:cs="Calibri" w:eastAsia="Calibri" w:hAnsi="Calibri"/>
          <w:color w:val="8A7A7E"/>
          <w:sz w:val="17"/>
          <w:szCs w:val="17"/>
        </w:rPr>
        <w:t xml:space="preserve">New York, NY  ·  (212) 555-0148  ·  </w:t>
      </w:r>
      <w:hyperlink w:history="1" r:id="rId2gnvw_wwdh660jrsmgv0n">
        <w:r>
          <w:rPr>
            <w:rFonts w:ascii="Calibri" w:cs="Calibri" w:eastAsia="Calibri" w:hAnsi="Calibri"/>
            <w:color w:val="7A2E3A"/>
            <w:sz w:val="17"/>
            <w:szCs w:val="17"/>
            <w:u w:val="single"/>
          </w:rPr>
          <w:t xml:space="preserve">sebastian.valle@email.com</w:t>
        </w:r>
      </w:hyperlink>
      <w:r>
        <w:rPr>
          <w:sz w:val="6"/>
          <w:szCs w:val="6"/>
        </w:rPr>
        <w:br/>
        <w:t xml:space="preserve"/>
      </w:r>
    </w:p>
    <w:p>
      <w:pPr>
        <w:spacing w:after="150"/>
      </w:pPr>
    </w:p>
    <w:p>
      <w:pPr>
        <w:spacing w:after="170"/>
        <w:jc w:val="center"/>
      </w:pPr>
      <w:r>
        <w:rPr>
          <w:rFonts w:ascii="Calibri" w:cs="Calibri" w:eastAsia="Calibri" w:hAnsi="Calibri"/>
          <w:color w:val="443439"/>
          <w:sz w:val="19"/>
          <w:szCs w:val="19"/>
        </w:rPr>
        <w:t xml:space="preserve">Polished fine-dining server with 9 years in Michelin-starred and upscale restaurants. Fluent in sequence of service, wine pairing, and tableside presentation — and gifted at reading a table to deliver a flawless, unhurried experience. Trusted with VIPs, large checks, and high standards.</w:t>
      </w:r>
    </w:p>
    <w:tbl>
      <w:tblPr>
        <w:tblW w:type="dxa" w:w="10720"/>
        <w:tblBorders>
          <w:top w:val="single" w:color="E2CDD2" w:sz="6"/>
          <w:left w:val="none"/>
          <w:bottom w:val="single" w:color="E2CDD2" w:sz="6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7A2E3A"/>
                <w:sz w:val="32"/>
                <w:szCs w:val="32"/>
              </w:rPr>
              <w:t xml:space="preserve">$280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E"/>
                <w:spacing w:val="4"/>
                <w:sz w:val="12"/>
                <w:szCs w:val="12"/>
              </w:rPr>
              <w:t xml:space="preserve">AVG. CHECK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7A2E3A"/>
                <w:sz w:val="32"/>
                <w:szCs w:val="32"/>
              </w:rPr>
              <w:t xml:space="preserve">+22%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E"/>
                <w:spacing w:val="4"/>
                <w:sz w:val="12"/>
                <w:szCs w:val="12"/>
              </w:rPr>
              <w:t xml:space="preserve">WINE ATTACH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7A2E3A"/>
                <w:sz w:val="32"/>
                <w:szCs w:val="32"/>
              </w:rPr>
              <w:t xml:space="preserve">Level 1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E"/>
                <w:spacing w:val="4"/>
                <w:sz w:val="12"/>
                <w:szCs w:val="12"/>
              </w:rPr>
              <w:t xml:space="preserve">COURT OF MASTER SOMM.</w:t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50"/>
              <w:left w:type="dxa" w:w="60"/>
              <w:bottom w:type="dxa" w:w="150"/>
              <w:right w:type="dxa" w:w="60"/>
            </w:tcMar>
            <w:vAlign w:val="top"/>
          </w:tcPr>
          <w:p>
            <w:pPr>
              <w:spacing w:after="20"/>
              <w:jc w:val="center"/>
            </w:pPr>
            <w:r>
              <w:rPr>
                <w:rFonts w:ascii="Georgia" w:cs="Georgia" w:eastAsia="Georgia" w:hAnsi="Georgia"/>
                <w:color w:val="7A2E3A"/>
                <w:sz w:val="32"/>
                <w:szCs w:val="32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E"/>
                <w:spacing w:val="4"/>
                <w:sz w:val="12"/>
                <w:szCs w:val="12"/>
              </w:rPr>
              <w:t xml:space="preserve">EXPERIENCE</w:t>
            </w:r>
          </w:p>
        </w:tc>
      </w:tr>
    </w:tbl>
    <w:p>
      <w:pPr>
        <w:spacing w:after="60"/>
      </w:pPr>
    </w:p>
    <w:p>
      <w:pPr>
        <w:spacing w:after="140" w:before="200"/>
        <w:jc w:val="center"/>
      </w:pPr>
      <w:r>
        <w:rPr>
          <w:rFonts w:ascii="Georgia" w:cs="Georgia" w:eastAsia="Georgia" w:hAnsi="Georgia"/>
          <w:color w:val="7A2E3A"/>
          <w:sz w:val="23"/>
          <w:szCs w:val="23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19"/>
                <w:sz w:val="20"/>
                <w:szCs w:val="20"/>
              </w:rPr>
              <w:t xml:space="preserve">Fine Dining 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A7E"/>
                <w:sz w:val="17"/>
                <w:szCs w:val="17"/>
              </w:rPr>
              <w:t xml:space="preserve">2018 — Present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Le Bernardin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43439"/>
          <w:sz w:val="19"/>
          <w:szCs w:val="19"/>
        </w:rPr>
        <w:t xml:space="preserve">Deliver multi-course tasting-menu service for a 3-Michelin-star room; average $280 per cover.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43439"/>
          <w:sz w:val="19"/>
          <w:szCs w:val="19"/>
        </w:rPr>
        <w:t xml:space="preserve">Recommend wine pairings that grow beverage attachment 22%; maintain encyclopedic menu knowledge.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43439"/>
          <w:sz w:val="19"/>
          <w:szCs w:val="19"/>
        </w:rPr>
        <w:t xml:space="preserve">Mentor new servers and food runners; trained new servers on standards of service.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19"/>
                <w:sz w:val="20"/>
                <w:szCs w:val="20"/>
              </w:rPr>
              <w:t xml:space="preserve">Server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A7E"/>
                <w:sz w:val="17"/>
                <w:szCs w:val="17"/>
              </w:rPr>
              <w:t xml:space="preserve">2015 — 2018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Eleven Madison Park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43439"/>
          <w:sz w:val="19"/>
          <w:szCs w:val="19"/>
        </w:rPr>
        <w:t xml:space="preserve">Provided refined tableside service and tableside presentation in a fast-paced upscale room.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43439"/>
          <w:sz w:val="19"/>
          <w:szCs w:val="19"/>
        </w:rPr>
        <w:t xml:space="preserve">Coordinated closely with the kitchen and sommelier on timing and pairings.</w:t>
      </w:r>
    </w:p>
    <w:p>
      <w:pPr>
        <w:spacing w:after="12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120"/>
        <w:gridCol w:w="1600"/>
      </w:tblGrid>
      <w:tr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619"/>
                <w:sz w:val="20"/>
                <w:szCs w:val="20"/>
              </w:rPr>
              <w:t xml:space="preserve">Server / Food Runner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8A7A7E"/>
                <w:sz w:val="17"/>
                <w:szCs w:val="17"/>
              </w:rPr>
              <w:t xml:space="preserve">2013 — 2015</w:t>
            </w:r>
          </w:p>
        </w:tc>
      </w:tr>
    </w:tbl>
    <w:p>
      <w:pPr>
        <w:spacing w:after="50"/>
      </w:pPr>
      <w:r>
        <w:rPr>
          <w:rFonts w:ascii="Calibri" w:cs="Calibri" w:eastAsia="Calibri" w:hAnsi="Calibri"/>
          <w:b/>
          <w:bCs/>
          <w:color w:val="7A2E3A"/>
          <w:sz w:val="18"/>
          <w:szCs w:val="18"/>
        </w:rPr>
        <w:t xml:space="preserve">Gramercy Tavern — New York, NY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443439"/>
          <w:sz w:val="19"/>
          <w:szCs w:val="19"/>
        </w:rPr>
        <w:t xml:space="preserve">Ran food and supported team service; promoted to full server within a year.</w:t>
      </w:r>
    </w:p>
    <w:p>
      <w:pPr>
        <w:spacing w:after="80"/>
      </w:pPr>
    </w:p>
    <w:tbl>
      <w:tblPr>
        <w:tblW w:type="dxa" w:w="10720"/>
        <w:tblBorders>
          <w:top w:val="single" w:color="E2CDD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360"/>
        <w:gridCol w:w="5360"/>
      </w:tblGrid>
      <w:tr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2E3A"/>
                <w:spacing w:val="12"/>
                <w:sz w:val="16"/>
                <w:szCs w:val="16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443439"/>
                <w:sz w:val="17"/>
                <w:szCs w:val="17"/>
              </w:rPr>
              <w:t xml:space="preserve">Sequence of Service · Wine Pairing · Tableside Service · Upselling · POS (Micros) · Menu Knowledge</w:t>
            </w:r>
          </w:p>
        </w:tc>
        <w:tc>
          <w:tcPr>
            <w:tcW w:type="dxa" w:w="5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7A2E3A"/>
                <w:spacing w:val="12"/>
                <w:sz w:val="16"/>
                <w:szCs w:val="16"/>
              </w:rPr>
              <w:t xml:space="preserve">CERTIFICATIONS</w:t>
            </w:r>
          </w:p>
          <w:p>
            <w:r>
              <w:rPr>
                <w:rFonts w:ascii="Calibri" w:cs="Calibri" w:eastAsia="Calibri" w:hAnsi="Calibri"/>
                <w:color w:val="443439"/>
                <w:sz w:val="17"/>
                <w:szCs w:val="17"/>
              </w:rPr>
              <w:t xml:space="preserve">Court of Master Sommeliers — Level 1 · ServSafe Food Handler · TIPS Certified</w:t>
            </w:r>
          </w:p>
        </w:tc>
      </w:tr>
    </w:tbl>
    <w:sectPr>
      <w:pgSz w:w="12240" w:h="15840" w:orient="portrait"/>
      <w:pgMar w:top="760" w:right="760" w:bottom="76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43439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gnvw_wwdh660jrsmgv0n" Type="http://schemas.openxmlformats.org/officeDocument/2006/relationships/hyperlink" Target="mailto:sebastian.vall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2026-06-22T21:45:16.921Z</dcterms:created>
  <dcterms:modified xsi:type="dcterms:W3CDTF">2026-06-22T21:45:16.921Z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