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MONTHLY TO-DO LIST</w:t>
      </w:r>
    </w:p>
    <w:p>
      <w:pPr>
        <w:spacing w:after="120"/>
      </w:pPr>
      <w:r>
        <w:rPr>
          <w:color w:val="64748B"/>
          <w:sz w:val="17"/>
        </w:rPr>
        <w:t>Set the month's goals, list every task with its due date, tick them off, and carry the stragglers into next month on purpose.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Month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Name / project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GOALS FOR THE MONTH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00"/>
        <w:gridCol w:w="5400"/>
      </w:tblGrid>
      <w:tr>
        <w:trPr>
          <w:trHeight w:val="489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/>
                <w:color w:val="2B7FFF"/>
                <w:sz w:val="22"/>
              </w:rPr>
              <w:t>1</w:t>
            </w:r>
          </w:p>
        </w:tc>
        <w:tc>
          <w:tcPr>
            <w:tcW w:type="dxa" w:w="10296"/>
            <w:tcBorders>
              <w:bottom w:val="single" w:sz="6" w:color="64748B"/>
            </w:tcBorders>
          </w:tcPr>
          <w:p/>
        </w:tc>
      </w:tr>
      <w:tr>
        <w:trPr>
          <w:trHeight w:val="489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/>
                <w:color w:val="2B7FFF"/>
                <w:sz w:val="22"/>
              </w:rPr>
              <w:t>2</w:t>
            </w:r>
          </w:p>
        </w:tc>
        <w:tc>
          <w:tcPr>
            <w:tcW w:type="dxa" w:w="10296"/>
            <w:tcBorders>
              <w:bottom w:val="single" w:sz="6" w:color="64748B"/>
            </w:tcBorders>
          </w:tcPr>
          <w:p/>
        </w:tc>
      </w:tr>
      <w:tr>
        <w:trPr>
          <w:trHeight w:val="489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/>
                <w:color w:val="2B7FFF"/>
                <w:sz w:val="22"/>
              </w:rPr>
              <w:t>3</w:t>
            </w:r>
          </w:p>
        </w:tc>
        <w:tc>
          <w:tcPr>
            <w:tcW w:type="dxa" w:w="1029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  <w:gridCol w:w="2160"/>
      </w:tblGrid>
      <w:tr>
        <w:trPr>
          <w:trHeight w:val="374" w:hRule="atLeast"/>
        </w:trPr>
        <w:tc>
          <w:tcPr>
            <w:tcW w:type="dxa" w:w="64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48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Task</w:t>
            </w:r>
          </w:p>
        </w:tc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Priority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  <w:tc>
          <w:tcPr>
            <w:tcW w:type="dxa" w:w="28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Tasks listed</w:t>
            </w:r>
          </w:p>
        </w:tc>
        <w:tc>
          <w:tcPr>
            <w:tcW w:type="dxa" w:w="2016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Done</w:t>
            </w:r>
          </w:p>
        </w:tc>
        <w:tc>
          <w:tcPr>
            <w:tcW w:type="dxa" w:w="2016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COMPLETE</w:t>
            </w:r>
          </w:p>
        </w:tc>
        <w:tc>
          <w:tcPr>
            <w:tcW w:type="dxa" w:w="2016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CARRY OVER TO NEXT MONTH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1007" w:hRule="atLeast"/>
        </w:trPr>
        <w:tc>
          <w:tcPr>
            <w:tcW w:type="dxa" w:w="10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